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3A56D" w14:textId="689C38AA" w:rsidR="000759D8" w:rsidRDefault="000759D8">
      <w:pPr>
        <w:widowControl w:val="0"/>
        <w:pBdr>
          <w:top w:val="nil"/>
          <w:left w:val="nil"/>
          <w:bottom w:val="nil"/>
          <w:right w:val="nil"/>
          <w:between w:val="nil"/>
        </w:pBdr>
        <w:spacing w:line="240" w:lineRule="auto"/>
        <w:ind w:left="52"/>
        <w:rPr>
          <w:color w:val="000000"/>
        </w:rPr>
      </w:pPr>
    </w:p>
    <w:p w14:paraId="27BE3DBC" w14:textId="4CE06F2D" w:rsidR="000759D8" w:rsidRDefault="007C1B09" w:rsidP="00511AC2">
      <w:pPr>
        <w:widowControl w:val="0"/>
        <w:pBdr>
          <w:top w:val="nil"/>
          <w:left w:val="nil"/>
          <w:bottom w:val="nil"/>
          <w:right w:val="nil"/>
          <w:between w:val="nil"/>
        </w:pBdr>
        <w:spacing w:before="120" w:after="120" w:line="240" w:lineRule="auto"/>
        <w:jc w:val="center"/>
        <w:rPr>
          <w:b/>
          <w:color w:val="000000"/>
          <w:sz w:val="25"/>
          <w:szCs w:val="25"/>
        </w:rPr>
      </w:pPr>
      <w:r>
        <w:rPr>
          <w:b/>
          <w:color w:val="000000"/>
          <w:sz w:val="25"/>
          <w:szCs w:val="25"/>
        </w:rPr>
        <w:t>202</w:t>
      </w:r>
      <w:r w:rsidR="00B676FE">
        <w:rPr>
          <w:b/>
          <w:sz w:val="25"/>
          <w:szCs w:val="25"/>
        </w:rPr>
        <w:t>7</w:t>
      </w:r>
      <w:r>
        <w:rPr>
          <w:b/>
          <w:color w:val="000000"/>
          <w:sz w:val="25"/>
          <w:szCs w:val="25"/>
        </w:rPr>
        <w:t xml:space="preserve"> </w:t>
      </w:r>
      <w:r w:rsidR="00511AC2">
        <w:rPr>
          <w:b/>
          <w:color w:val="000000"/>
          <w:sz w:val="25"/>
          <w:szCs w:val="25"/>
        </w:rPr>
        <w:t xml:space="preserve">MONASH </w:t>
      </w:r>
      <w:r>
        <w:rPr>
          <w:b/>
          <w:color w:val="000000"/>
          <w:sz w:val="25"/>
          <w:szCs w:val="25"/>
        </w:rPr>
        <w:t>CHEMISTRY HONOURS APPLICATION FORM</w:t>
      </w:r>
    </w:p>
    <w:p w14:paraId="205EEB6E" w14:textId="77777777" w:rsidR="00511AC2" w:rsidRDefault="00511AC2" w:rsidP="00511AC2">
      <w:pPr>
        <w:widowControl w:val="0"/>
        <w:pBdr>
          <w:top w:val="nil"/>
          <w:left w:val="nil"/>
          <w:bottom w:val="nil"/>
          <w:right w:val="nil"/>
          <w:between w:val="nil"/>
        </w:pBdr>
        <w:spacing w:before="120" w:after="120" w:line="240" w:lineRule="auto"/>
        <w:jc w:val="center"/>
        <w:rPr>
          <w:b/>
          <w:color w:val="000000"/>
          <w:sz w:val="25"/>
          <w:szCs w:val="25"/>
        </w:rPr>
      </w:pPr>
    </w:p>
    <w:tbl>
      <w:tblPr>
        <w:tblStyle w:val="a"/>
        <w:tblW w:w="96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81"/>
      </w:tblGrid>
      <w:tr w:rsidR="000759D8" w14:paraId="392A7010" w14:textId="77777777">
        <w:trPr>
          <w:trHeight w:val="931"/>
        </w:trPr>
        <w:tc>
          <w:tcPr>
            <w:tcW w:w="9681" w:type="dxa"/>
            <w:tcMar>
              <w:top w:w="100" w:type="dxa"/>
              <w:left w:w="100" w:type="dxa"/>
              <w:bottom w:w="100" w:type="dxa"/>
              <w:right w:w="100" w:type="dxa"/>
            </w:tcMar>
          </w:tcPr>
          <w:p w14:paraId="125092A6" w14:textId="7E4763E8" w:rsidR="00511AC2" w:rsidRDefault="007C1B09" w:rsidP="00511AC2">
            <w:pPr>
              <w:widowControl w:val="0"/>
              <w:pBdr>
                <w:top w:val="nil"/>
                <w:left w:val="nil"/>
                <w:bottom w:val="nil"/>
                <w:right w:val="nil"/>
                <w:between w:val="nil"/>
              </w:pBdr>
              <w:spacing w:before="120" w:line="228" w:lineRule="auto"/>
              <w:jc w:val="both"/>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 xml:space="preserve">Please complete and return this sheet </w:t>
            </w:r>
            <w:r>
              <w:rPr>
                <w:rFonts w:ascii="Times New Roman" w:eastAsia="Times New Roman" w:hAnsi="Times New Roman" w:cs="Times New Roman"/>
                <w:color w:val="000000"/>
                <w:sz w:val="19"/>
                <w:szCs w:val="19"/>
              </w:rPr>
              <w:t xml:space="preserve">to Associate Professor </w:t>
            </w:r>
            <w:r w:rsidR="00511AC2">
              <w:rPr>
                <w:rFonts w:ascii="Times New Roman" w:eastAsia="Times New Roman" w:hAnsi="Times New Roman" w:cs="Times New Roman"/>
                <w:color w:val="000000"/>
                <w:sz w:val="19"/>
                <w:szCs w:val="19"/>
              </w:rPr>
              <w:t>David Turner</w:t>
            </w:r>
            <w:r>
              <w:rPr>
                <w:rFonts w:ascii="Times New Roman" w:eastAsia="Times New Roman" w:hAnsi="Times New Roman" w:cs="Times New Roman"/>
                <w:color w:val="000000"/>
                <w:sz w:val="19"/>
                <w:szCs w:val="19"/>
              </w:rPr>
              <w:t>, School of Chemistry, Monash University, Clayton, Vic. 3800</w:t>
            </w:r>
            <w:r w:rsidR="00511AC2">
              <w:rPr>
                <w:rFonts w:ascii="Times New Roman" w:eastAsia="Times New Roman" w:hAnsi="Times New Roman" w:cs="Times New Roman"/>
                <w:color w:val="000000"/>
                <w:sz w:val="19"/>
                <w:szCs w:val="19"/>
              </w:rPr>
              <w:t>.</w:t>
            </w:r>
            <w:r w:rsidR="009512B5">
              <w:rPr>
                <w:rFonts w:ascii="Times New Roman" w:eastAsia="Times New Roman" w:hAnsi="Times New Roman" w:cs="Times New Roman"/>
                <w:color w:val="000000"/>
                <w:sz w:val="19"/>
                <w:szCs w:val="19"/>
              </w:rPr>
              <w:t xml:space="preserve"> </w:t>
            </w:r>
            <w:r w:rsidR="009512B5" w:rsidRPr="009512B5">
              <w:rPr>
                <w:rFonts w:ascii="Times New Roman" w:eastAsia="Times New Roman" w:hAnsi="Times New Roman" w:cs="Times New Roman"/>
                <w:b/>
                <w:color w:val="000000"/>
                <w:sz w:val="19"/>
                <w:szCs w:val="19"/>
              </w:rPr>
              <w:t>You must also complete the online application</w:t>
            </w:r>
            <w:r w:rsidR="009512B5">
              <w:rPr>
                <w:rFonts w:ascii="Times New Roman" w:eastAsia="Times New Roman" w:hAnsi="Times New Roman" w:cs="Times New Roman"/>
                <w:color w:val="000000"/>
                <w:sz w:val="19"/>
                <w:szCs w:val="19"/>
              </w:rPr>
              <w:t xml:space="preserve"> with Monash University.</w:t>
            </w:r>
          </w:p>
          <w:p w14:paraId="485327CB" w14:textId="48379A06" w:rsidR="000759D8" w:rsidRDefault="007C1B09" w:rsidP="00511AC2">
            <w:pPr>
              <w:widowControl w:val="0"/>
              <w:pBdr>
                <w:top w:val="nil"/>
                <w:left w:val="nil"/>
                <w:bottom w:val="nil"/>
                <w:right w:val="nil"/>
                <w:between w:val="nil"/>
              </w:pBdr>
              <w:spacing w:before="120" w:line="228" w:lineRule="auto"/>
              <w:jc w:val="both"/>
              <w:rPr>
                <w:rFonts w:ascii="Times New Roman" w:eastAsia="Times New Roman" w:hAnsi="Times New Roman" w:cs="Times New Roman"/>
                <w:i/>
                <w:color w:val="000000"/>
                <w:sz w:val="19"/>
                <w:szCs w:val="19"/>
              </w:rPr>
            </w:pPr>
            <w:r>
              <w:rPr>
                <w:rFonts w:ascii="Times New Roman" w:eastAsia="Times New Roman" w:hAnsi="Times New Roman" w:cs="Times New Roman"/>
                <w:b/>
                <w:color w:val="000000"/>
                <w:sz w:val="19"/>
                <w:szCs w:val="19"/>
              </w:rPr>
              <w:t xml:space="preserve">Closing date: </w:t>
            </w:r>
            <w:r>
              <w:rPr>
                <w:rFonts w:ascii="Times New Roman" w:eastAsia="Times New Roman" w:hAnsi="Times New Roman" w:cs="Times New Roman"/>
                <w:b/>
                <w:sz w:val="19"/>
                <w:szCs w:val="19"/>
              </w:rPr>
              <w:t xml:space="preserve">Friday </w:t>
            </w:r>
            <w:r w:rsidR="00511AC2">
              <w:rPr>
                <w:rFonts w:ascii="Times New Roman" w:eastAsia="Times New Roman" w:hAnsi="Times New Roman" w:cs="Times New Roman"/>
                <w:b/>
                <w:sz w:val="19"/>
                <w:szCs w:val="19"/>
              </w:rPr>
              <w:t>13</w:t>
            </w:r>
            <w:r>
              <w:rPr>
                <w:rFonts w:ascii="Times New Roman" w:eastAsia="Times New Roman" w:hAnsi="Times New Roman" w:cs="Times New Roman"/>
                <w:b/>
                <w:sz w:val="19"/>
                <w:szCs w:val="19"/>
              </w:rPr>
              <w:t xml:space="preserve">th </w:t>
            </w:r>
            <w:r w:rsidR="00F73513">
              <w:rPr>
                <w:rFonts w:ascii="Times New Roman" w:eastAsia="Times New Roman" w:hAnsi="Times New Roman" w:cs="Times New Roman"/>
                <w:b/>
                <w:sz w:val="19"/>
                <w:szCs w:val="19"/>
              </w:rPr>
              <w:t>November</w:t>
            </w:r>
            <w:r w:rsidR="006760FF">
              <w:rPr>
                <w:rFonts w:ascii="Times New Roman" w:eastAsia="Times New Roman" w:hAnsi="Times New Roman" w:cs="Times New Roman"/>
                <w:b/>
                <w:sz w:val="19"/>
                <w:szCs w:val="19"/>
              </w:rPr>
              <w:t xml:space="preserve"> 202</w:t>
            </w:r>
            <w:r w:rsidR="00B676FE">
              <w:rPr>
                <w:rFonts w:ascii="Times New Roman" w:eastAsia="Times New Roman" w:hAnsi="Times New Roman" w:cs="Times New Roman"/>
                <w:b/>
                <w:sz w:val="19"/>
                <w:szCs w:val="19"/>
              </w:rPr>
              <w:t>6</w:t>
            </w:r>
            <w:r w:rsidR="00511AC2">
              <w:rPr>
                <w:rFonts w:ascii="Times New Roman" w:eastAsia="Times New Roman" w:hAnsi="Times New Roman" w:cs="Times New Roman"/>
                <w:b/>
                <w:sz w:val="19"/>
                <w:szCs w:val="19"/>
              </w:rPr>
              <w:t xml:space="preserve"> for </w:t>
            </w:r>
            <w:r w:rsidR="00B676FE">
              <w:rPr>
                <w:rFonts w:ascii="Times New Roman" w:eastAsia="Times New Roman" w:hAnsi="Times New Roman" w:cs="Times New Roman"/>
                <w:b/>
                <w:sz w:val="19"/>
                <w:szCs w:val="19"/>
              </w:rPr>
              <w:t>the February 2027</w:t>
            </w:r>
            <w:r w:rsidR="00511AC2">
              <w:rPr>
                <w:rFonts w:ascii="Times New Roman" w:eastAsia="Times New Roman" w:hAnsi="Times New Roman" w:cs="Times New Roman"/>
                <w:b/>
                <w:sz w:val="19"/>
                <w:szCs w:val="19"/>
              </w:rPr>
              <w:t xml:space="preserve"> intake</w:t>
            </w:r>
            <w:r>
              <w:rPr>
                <w:rFonts w:ascii="Times New Roman" w:eastAsia="Times New Roman" w:hAnsi="Times New Roman" w:cs="Times New Roman"/>
                <w:b/>
                <w:color w:val="000000"/>
                <w:sz w:val="19"/>
                <w:szCs w:val="19"/>
              </w:rPr>
              <w:t xml:space="preserve">. </w:t>
            </w:r>
            <w:r>
              <w:rPr>
                <w:rFonts w:ascii="Times New Roman" w:eastAsia="Times New Roman" w:hAnsi="Times New Roman" w:cs="Times New Roman"/>
                <w:i/>
                <w:color w:val="000000"/>
                <w:sz w:val="19"/>
                <w:szCs w:val="19"/>
              </w:rPr>
              <w:t xml:space="preserve">Please note that late applications may be accepted in consultation with the Chemistry Honours Coordinator. </w:t>
            </w:r>
          </w:p>
        </w:tc>
      </w:tr>
    </w:tbl>
    <w:p w14:paraId="2C19DD12" w14:textId="77777777" w:rsidR="000759D8" w:rsidRDefault="000759D8">
      <w:pPr>
        <w:widowControl w:val="0"/>
        <w:pBdr>
          <w:top w:val="nil"/>
          <w:left w:val="nil"/>
          <w:bottom w:val="nil"/>
          <w:right w:val="nil"/>
          <w:between w:val="nil"/>
        </w:pBdr>
        <w:rPr>
          <w:color w:val="000000"/>
        </w:rPr>
      </w:pPr>
    </w:p>
    <w:p w14:paraId="7742CB69" w14:textId="16852D26" w:rsidR="000759D8" w:rsidRDefault="007C1B09" w:rsidP="00511AC2">
      <w:pPr>
        <w:widowControl w:val="0"/>
        <w:pBdr>
          <w:top w:val="nil"/>
          <w:left w:val="nil"/>
          <w:bottom w:val="nil"/>
          <w:right w:val="nil"/>
          <w:between w:val="nil"/>
        </w:pBdr>
        <w:spacing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Details of research projects in the School of Chemistry are available in the booklet </w:t>
      </w:r>
      <w:r>
        <w:rPr>
          <w:rFonts w:ascii="Times New Roman" w:eastAsia="Times New Roman" w:hAnsi="Times New Roman" w:cs="Times New Roman"/>
          <w:i/>
          <w:color w:val="000000"/>
          <w:sz w:val="19"/>
          <w:szCs w:val="19"/>
        </w:rPr>
        <w:t xml:space="preserve">Chemistry Honours Projects </w:t>
      </w:r>
      <w:r w:rsidR="00511AC2">
        <w:rPr>
          <w:rFonts w:ascii="Times New Roman" w:eastAsia="Times New Roman" w:hAnsi="Times New Roman" w:cs="Times New Roman"/>
          <w:i/>
          <w:color w:val="000000"/>
          <w:sz w:val="19"/>
          <w:szCs w:val="19"/>
        </w:rPr>
        <w:t>Booklet</w:t>
      </w:r>
      <w:r>
        <w:rPr>
          <w:rFonts w:ascii="Times New Roman" w:eastAsia="Times New Roman" w:hAnsi="Times New Roman" w:cs="Times New Roman"/>
          <w:i/>
          <w:color w:val="000000"/>
          <w:sz w:val="19"/>
          <w:szCs w:val="19"/>
        </w:rPr>
        <w:t xml:space="preserve"> </w:t>
      </w:r>
      <w:r>
        <w:rPr>
          <w:rFonts w:ascii="Times New Roman" w:eastAsia="Times New Roman" w:hAnsi="Times New Roman" w:cs="Times New Roman"/>
          <w:color w:val="000000"/>
          <w:sz w:val="19"/>
          <w:szCs w:val="19"/>
        </w:rPr>
        <w:t xml:space="preserve">which </w:t>
      </w:r>
      <w:r w:rsidR="00511AC2">
        <w:rPr>
          <w:rFonts w:ascii="Times New Roman" w:eastAsia="Times New Roman" w:hAnsi="Times New Roman" w:cs="Times New Roman"/>
          <w:color w:val="000000"/>
          <w:sz w:val="19"/>
          <w:szCs w:val="19"/>
        </w:rPr>
        <w:t>is</w:t>
      </w:r>
      <w:r>
        <w:rPr>
          <w:rFonts w:ascii="Times New Roman" w:eastAsia="Times New Roman" w:hAnsi="Times New Roman" w:cs="Times New Roman"/>
          <w:color w:val="000000"/>
          <w:sz w:val="19"/>
          <w:szCs w:val="19"/>
        </w:rPr>
        <w:t xml:space="preserve"> available on our website.  </w:t>
      </w:r>
    </w:p>
    <w:p w14:paraId="01BB1AEA" w14:textId="1B41C7E3" w:rsidR="00305E8E" w:rsidRDefault="007C1B09" w:rsidP="00511AC2">
      <w:pPr>
        <w:widowControl w:val="0"/>
        <w:pBdr>
          <w:top w:val="nil"/>
          <w:left w:val="nil"/>
          <w:bottom w:val="nil"/>
          <w:right w:val="nil"/>
          <w:between w:val="nil"/>
        </w:pBdr>
        <w:spacing w:before="234" w:line="218" w:lineRule="auto"/>
        <w:jc w:val="both"/>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You should discuss prospective projects with at least </w:t>
      </w:r>
      <w:r w:rsidR="00B676FE">
        <w:rPr>
          <w:rFonts w:ascii="Times New Roman" w:eastAsia="Times New Roman" w:hAnsi="Times New Roman" w:cs="Times New Roman"/>
          <w:color w:val="000000"/>
          <w:sz w:val="19"/>
          <w:szCs w:val="19"/>
        </w:rPr>
        <w:t>three</w:t>
      </w:r>
      <w:r>
        <w:rPr>
          <w:rFonts w:ascii="Times New Roman" w:eastAsia="Times New Roman" w:hAnsi="Times New Roman" w:cs="Times New Roman"/>
          <w:color w:val="000000"/>
          <w:sz w:val="19"/>
          <w:szCs w:val="19"/>
        </w:rPr>
        <w:t xml:space="preserve"> </w:t>
      </w:r>
      <w:r w:rsidR="00305E8E">
        <w:rPr>
          <w:rFonts w:ascii="Times New Roman" w:eastAsia="Times New Roman" w:hAnsi="Times New Roman" w:cs="Times New Roman"/>
          <w:color w:val="000000"/>
          <w:sz w:val="19"/>
          <w:szCs w:val="19"/>
        </w:rPr>
        <w:t xml:space="preserve">potential </w:t>
      </w:r>
      <w:r>
        <w:rPr>
          <w:rFonts w:ascii="Times New Roman" w:eastAsia="Times New Roman" w:hAnsi="Times New Roman" w:cs="Times New Roman"/>
          <w:color w:val="000000"/>
          <w:sz w:val="19"/>
          <w:szCs w:val="19"/>
        </w:rPr>
        <w:t xml:space="preserve">supervisors before nominating three </w:t>
      </w:r>
      <w:r w:rsidRPr="00305E8E">
        <w:rPr>
          <w:rFonts w:ascii="Times New Roman" w:eastAsia="Times New Roman" w:hAnsi="Times New Roman" w:cs="Times New Roman"/>
          <w:color w:val="000000"/>
          <w:sz w:val="19"/>
          <w:szCs w:val="19"/>
          <w:u w:val="single"/>
        </w:rPr>
        <w:t>d</w:t>
      </w:r>
      <w:r>
        <w:rPr>
          <w:rFonts w:ascii="Times New Roman" w:eastAsia="Times New Roman" w:hAnsi="Times New Roman" w:cs="Times New Roman"/>
          <w:color w:val="000000"/>
          <w:sz w:val="19"/>
          <w:szCs w:val="19"/>
          <w:u w:val="single"/>
        </w:rPr>
        <w:t xml:space="preserve">ifferent </w:t>
      </w:r>
      <w:r>
        <w:rPr>
          <w:rFonts w:ascii="Times New Roman" w:eastAsia="Times New Roman" w:hAnsi="Times New Roman" w:cs="Times New Roman"/>
          <w:color w:val="000000"/>
          <w:sz w:val="19"/>
          <w:szCs w:val="19"/>
        </w:rPr>
        <w:t xml:space="preserve">supervisors and projects, in order of preference, for consideration by the Coordinator. </w:t>
      </w:r>
      <w:r w:rsidR="00305E8E">
        <w:rPr>
          <w:rFonts w:ascii="Times New Roman" w:eastAsia="Times New Roman" w:hAnsi="Times New Roman" w:cs="Times New Roman"/>
          <w:color w:val="000000"/>
          <w:sz w:val="19"/>
          <w:szCs w:val="19"/>
        </w:rPr>
        <w:t xml:space="preserve">Note that the choice of supervisor is most important – once assigned to a supervisor, then you can </w:t>
      </w:r>
      <w:r w:rsidR="00B676FE">
        <w:rPr>
          <w:rFonts w:ascii="Times New Roman" w:eastAsia="Times New Roman" w:hAnsi="Times New Roman" w:cs="Times New Roman"/>
          <w:color w:val="000000"/>
          <w:sz w:val="19"/>
          <w:szCs w:val="19"/>
        </w:rPr>
        <w:t>finesse</w:t>
      </w:r>
      <w:r w:rsidR="00305E8E">
        <w:rPr>
          <w:rFonts w:ascii="Times New Roman" w:eastAsia="Times New Roman" w:hAnsi="Times New Roman" w:cs="Times New Roman"/>
          <w:color w:val="000000"/>
          <w:sz w:val="19"/>
          <w:szCs w:val="19"/>
        </w:rPr>
        <w:t xml:space="preserve"> which project you wish to do. </w:t>
      </w:r>
      <w:r>
        <w:rPr>
          <w:rFonts w:ascii="Times New Roman" w:eastAsia="Times New Roman" w:hAnsi="Times New Roman" w:cs="Times New Roman"/>
          <w:color w:val="000000"/>
          <w:sz w:val="19"/>
          <w:szCs w:val="19"/>
        </w:rPr>
        <w:t>Please con</w:t>
      </w:r>
      <w:r w:rsidR="00305E8E">
        <w:rPr>
          <w:rFonts w:ascii="Times New Roman" w:eastAsia="Times New Roman" w:hAnsi="Times New Roman" w:cs="Times New Roman"/>
          <w:color w:val="000000"/>
          <w:sz w:val="19"/>
          <w:szCs w:val="19"/>
        </w:rPr>
        <w:t>tact</w:t>
      </w:r>
      <w:r>
        <w:rPr>
          <w:rFonts w:ascii="Times New Roman" w:eastAsia="Times New Roman" w:hAnsi="Times New Roman" w:cs="Times New Roman"/>
          <w:color w:val="000000"/>
          <w:sz w:val="19"/>
          <w:szCs w:val="19"/>
        </w:rPr>
        <w:t xml:space="preserve"> the Honours Coordinator if you require advice on potential supervisors</w:t>
      </w:r>
      <w:r w:rsidR="00305E8E">
        <w:rPr>
          <w:rFonts w:ascii="Times New Roman" w:eastAsia="Times New Roman" w:hAnsi="Times New Roman" w:cs="Times New Roman"/>
          <w:color w:val="000000"/>
          <w:sz w:val="19"/>
          <w:szCs w:val="19"/>
        </w:rPr>
        <w:t xml:space="preserve"> or have any other questions</w:t>
      </w:r>
      <w:r>
        <w:rPr>
          <w:rFonts w:ascii="Times New Roman" w:eastAsia="Times New Roman" w:hAnsi="Times New Roman" w:cs="Times New Roman"/>
          <w:color w:val="000000"/>
          <w:sz w:val="19"/>
          <w:szCs w:val="19"/>
        </w:rPr>
        <w:t xml:space="preserve">. Please note that a number of criteria will be used in the final assignment of the supervisor; depending on circumstances, it may not be possible to grant you your first or even second preference. </w:t>
      </w:r>
    </w:p>
    <w:p w14:paraId="58826D1C" w14:textId="3410C0A4" w:rsidR="000759D8" w:rsidRDefault="007C1B09">
      <w:pPr>
        <w:widowControl w:val="0"/>
        <w:pBdr>
          <w:top w:val="nil"/>
          <w:left w:val="nil"/>
          <w:bottom w:val="nil"/>
          <w:right w:val="nil"/>
          <w:between w:val="nil"/>
        </w:pBdr>
        <w:spacing w:before="234" w:line="219" w:lineRule="auto"/>
        <w:ind w:left="48" w:right="172" w:hanging="9"/>
        <w:jc w:val="both"/>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 </w:t>
      </w:r>
    </w:p>
    <w:tbl>
      <w:tblPr>
        <w:tblStyle w:val="a0"/>
        <w:tblW w:w="9883" w:type="dxa"/>
        <w:tblInd w:w="1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17"/>
        <w:gridCol w:w="6966"/>
      </w:tblGrid>
      <w:tr w:rsidR="000759D8" w14:paraId="53150FB4" w14:textId="77777777" w:rsidTr="00255685">
        <w:trPr>
          <w:trHeight w:val="1185"/>
        </w:trPr>
        <w:tc>
          <w:tcPr>
            <w:tcW w:w="2917" w:type="dxa"/>
            <w:tcMar>
              <w:top w:w="100" w:type="dxa"/>
              <w:left w:w="100" w:type="dxa"/>
              <w:bottom w:w="100" w:type="dxa"/>
              <w:right w:w="100" w:type="dxa"/>
            </w:tcMar>
          </w:tcPr>
          <w:p w14:paraId="1EA0AFA7" w14:textId="646CBD30" w:rsidR="000759D8" w:rsidRDefault="007C1B09">
            <w:pPr>
              <w:widowControl w:val="0"/>
              <w:pBdr>
                <w:top w:val="nil"/>
                <w:left w:val="nil"/>
                <w:bottom w:val="nil"/>
                <w:right w:val="nil"/>
                <w:between w:val="nil"/>
              </w:pBdr>
              <w:spacing w:line="248" w:lineRule="auto"/>
              <w:ind w:left="63" w:right="-7" w:firstLine="2"/>
              <w:rPr>
                <w:rFonts w:ascii="Times New Roman" w:eastAsia="Times New Roman" w:hAnsi="Times New Roman" w:cs="Times New Roman"/>
                <w:b/>
                <w:i/>
                <w:color w:val="000000"/>
                <w:sz w:val="19"/>
                <w:szCs w:val="19"/>
              </w:rPr>
            </w:pPr>
            <w:r w:rsidRPr="00B676FE">
              <w:rPr>
                <w:rFonts w:ascii="Times New Roman" w:eastAsia="Times New Roman" w:hAnsi="Times New Roman" w:cs="Times New Roman"/>
                <w:b/>
                <w:bCs/>
                <w:color w:val="000000"/>
                <w:sz w:val="19"/>
                <w:szCs w:val="19"/>
              </w:rPr>
              <w:t>PREFERRED SUPERVISORS</w:t>
            </w:r>
            <w:r>
              <w:rPr>
                <w:rFonts w:ascii="Times New Roman" w:eastAsia="Times New Roman" w:hAnsi="Times New Roman" w:cs="Times New Roman"/>
                <w:color w:val="000000"/>
                <w:sz w:val="19"/>
                <w:szCs w:val="19"/>
              </w:rPr>
              <w:t xml:space="preserve"> </w:t>
            </w:r>
            <w:r w:rsidRPr="00B676FE">
              <w:rPr>
                <w:rFonts w:ascii="Times New Roman" w:eastAsia="Times New Roman" w:hAnsi="Times New Roman" w:cs="Times New Roman"/>
                <w:bCs/>
                <w:i/>
                <w:color w:val="000000"/>
                <w:sz w:val="19"/>
                <w:szCs w:val="19"/>
              </w:rPr>
              <w:t>(Both supervisors' names must be listed for any joint projects)</w:t>
            </w:r>
            <w:r>
              <w:rPr>
                <w:rFonts w:ascii="Times New Roman" w:eastAsia="Times New Roman" w:hAnsi="Times New Roman" w:cs="Times New Roman"/>
                <w:b/>
                <w:i/>
                <w:color w:val="000000"/>
                <w:sz w:val="19"/>
                <w:szCs w:val="19"/>
              </w:rPr>
              <w:t xml:space="preserve"> </w:t>
            </w:r>
          </w:p>
        </w:tc>
        <w:tc>
          <w:tcPr>
            <w:tcW w:w="6966" w:type="dxa"/>
            <w:tcMar>
              <w:top w:w="100" w:type="dxa"/>
              <w:left w:w="100" w:type="dxa"/>
              <w:bottom w:w="100" w:type="dxa"/>
              <w:right w:w="100" w:type="dxa"/>
            </w:tcMar>
          </w:tcPr>
          <w:p w14:paraId="157F6366" w14:textId="5CBD2A30" w:rsidR="000759D8" w:rsidRPr="00B676FE" w:rsidRDefault="007C1B09">
            <w:pPr>
              <w:widowControl w:val="0"/>
              <w:pBdr>
                <w:top w:val="nil"/>
                <w:left w:val="nil"/>
                <w:bottom w:val="nil"/>
                <w:right w:val="nil"/>
                <w:between w:val="nil"/>
              </w:pBdr>
              <w:spacing w:line="240" w:lineRule="auto"/>
              <w:ind w:left="106"/>
              <w:rPr>
                <w:rFonts w:ascii="Times New Roman" w:eastAsia="Times New Roman" w:hAnsi="Times New Roman" w:cs="Times New Roman"/>
                <w:b/>
                <w:bCs/>
                <w:color w:val="000000"/>
                <w:sz w:val="19"/>
                <w:szCs w:val="19"/>
              </w:rPr>
            </w:pPr>
            <w:r w:rsidRPr="00B676FE">
              <w:rPr>
                <w:rFonts w:ascii="Times New Roman" w:eastAsia="Times New Roman" w:hAnsi="Times New Roman" w:cs="Times New Roman"/>
                <w:b/>
                <w:bCs/>
                <w:color w:val="000000"/>
                <w:sz w:val="19"/>
                <w:szCs w:val="19"/>
              </w:rPr>
              <w:t>PROJECT</w:t>
            </w:r>
            <w:r w:rsidR="00B676FE" w:rsidRPr="00B676FE">
              <w:rPr>
                <w:rFonts w:ascii="Times New Roman" w:eastAsia="Times New Roman" w:hAnsi="Times New Roman" w:cs="Times New Roman"/>
                <w:b/>
                <w:bCs/>
                <w:color w:val="000000"/>
                <w:sz w:val="19"/>
                <w:szCs w:val="19"/>
              </w:rPr>
              <w:t xml:space="preserve"> TITLE</w:t>
            </w:r>
          </w:p>
        </w:tc>
      </w:tr>
      <w:tr w:rsidR="00255685" w14:paraId="4506097F" w14:textId="77777777" w:rsidTr="00255685">
        <w:trPr>
          <w:trHeight w:val="710"/>
        </w:trPr>
        <w:tc>
          <w:tcPr>
            <w:tcW w:w="2917" w:type="dxa"/>
            <w:tcMar>
              <w:top w:w="100" w:type="dxa"/>
              <w:left w:w="100" w:type="dxa"/>
              <w:bottom w:w="100" w:type="dxa"/>
              <w:right w:w="100" w:type="dxa"/>
            </w:tcMar>
          </w:tcPr>
          <w:p w14:paraId="6A084973" w14:textId="763809E4" w:rsidR="00255685" w:rsidRDefault="00255685" w:rsidP="00255685">
            <w:pPr>
              <w:widowControl w:val="0"/>
              <w:pBdr>
                <w:top w:val="nil"/>
                <w:left w:val="nil"/>
                <w:bottom w:val="nil"/>
                <w:right w:val="nil"/>
                <w:between w:val="nil"/>
              </w:pBdr>
              <w:spacing w:line="240" w:lineRule="auto"/>
              <w:ind w:left="84"/>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1. </w:t>
            </w:r>
          </w:p>
        </w:tc>
        <w:tc>
          <w:tcPr>
            <w:tcW w:w="6966" w:type="dxa"/>
            <w:tcMar>
              <w:top w:w="100" w:type="dxa"/>
              <w:left w:w="100" w:type="dxa"/>
              <w:bottom w:w="100" w:type="dxa"/>
              <w:right w:w="100" w:type="dxa"/>
            </w:tcMar>
          </w:tcPr>
          <w:p w14:paraId="5AF6B18B" w14:textId="5047C413" w:rsidR="00255685" w:rsidRPr="00305E8E" w:rsidRDefault="00255685" w:rsidP="00305E8E">
            <w:pPr>
              <w:spacing w:line="240" w:lineRule="auto"/>
              <w:rPr>
                <w:rFonts w:asciiTheme="majorHAnsi" w:eastAsia="Times New Roman" w:hAnsiTheme="majorHAnsi" w:cstheme="majorHAnsi"/>
                <w:color w:val="888888"/>
                <w:sz w:val="24"/>
                <w:szCs w:val="24"/>
              </w:rPr>
            </w:pPr>
          </w:p>
        </w:tc>
      </w:tr>
      <w:tr w:rsidR="00255685" w14:paraId="7ADF8A99" w14:textId="77777777" w:rsidTr="00255685">
        <w:trPr>
          <w:trHeight w:val="713"/>
        </w:trPr>
        <w:tc>
          <w:tcPr>
            <w:tcW w:w="2917" w:type="dxa"/>
            <w:tcMar>
              <w:top w:w="100" w:type="dxa"/>
              <w:left w:w="100" w:type="dxa"/>
              <w:bottom w:w="100" w:type="dxa"/>
              <w:right w:w="100" w:type="dxa"/>
            </w:tcMar>
          </w:tcPr>
          <w:p w14:paraId="13A72B79" w14:textId="6CAC3D2B" w:rsidR="00255685" w:rsidRPr="00197F43" w:rsidRDefault="00255685" w:rsidP="00255685">
            <w:pPr>
              <w:widowControl w:val="0"/>
              <w:pBdr>
                <w:top w:val="nil"/>
                <w:left w:val="nil"/>
                <w:bottom w:val="nil"/>
                <w:right w:val="nil"/>
                <w:between w:val="nil"/>
              </w:pBdr>
              <w:spacing w:line="240" w:lineRule="auto"/>
              <w:ind w:left="68"/>
              <w:rPr>
                <w:rFonts w:asciiTheme="majorHAnsi" w:eastAsia="Times New Roman" w:hAnsiTheme="majorHAnsi" w:cstheme="majorHAnsi"/>
                <w:color w:val="000000"/>
                <w:sz w:val="19"/>
                <w:szCs w:val="19"/>
              </w:rPr>
            </w:pPr>
            <w:r>
              <w:rPr>
                <w:rFonts w:ascii="Times New Roman" w:eastAsia="Times New Roman" w:hAnsi="Times New Roman" w:cs="Times New Roman"/>
                <w:color w:val="000000"/>
                <w:sz w:val="19"/>
                <w:szCs w:val="19"/>
              </w:rPr>
              <w:t xml:space="preserve">2. </w:t>
            </w:r>
          </w:p>
        </w:tc>
        <w:tc>
          <w:tcPr>
            <w:tcW w:w="6966" w:type="dxa"/>
            <w:tcMar>
              <w:top w:w="100" w:type="dxa"/>
              <w:left w:w="100" w:type="dxa"/>
              <w:bottom w:w="100" w:type="dxa"/>
              <w:right w:w="100" w:type="dxa"/>
            </w:tcMar>
          </w:tcPr>
          <w:p w14:paraId="0F3B8EBC" w14:textId="628CEE5A" w:rsidR="00255685" w:rsidRPr="005529B5" w:rsidRDefault="00255685" w:rsidP="00255685">
            <w:pPr>
              <w:widowControl w:val="0"/>
              <w:pBdr>
                <w:top w:val="nil"/>
                <w:left w:val="nil"/>
                <w:bottom w:val="nil"/>
                <w:right w:val="nil"/>
                <w:between w:val="nil"/>
              </w:pBdr>
              <w:rPr>
                <w:rFonts w:asciiTheme="majorHAnsi" w:eastAsia="Times New Roman" w:hAnsiTheme="majorHAnsi" w:cstheme="majorHAnsi"/>
                <w:color w:val="000000"/>
                <w:sz w:val="24"/>
                <w:szCs w:val="24"/>
              </w:rPr>
            </w:pPr>
          </w:p>
        </w:tc>
      </w:tr>
      <w:tr w:rsidR="00330A7C" w14:paraId="3F9E50E9" w14:textId="77777777" w:rsidTr="00255685">
        <w:trPr>
          <w:trHeight w:val="715"/>
        </w:trPr>
        <w:tc>
          <w:tcPr>
            <w:tcW w:w="2917" w:type="dxa"/>
            <w:tcMar>
              <w:top w:w="100" w:type="dxa"/>
              <w:left w:w="100" w:type="dxa"/>
              <w:bottom w:w="100" w:type="dxa"/>
              <w:right w:w="100" w:type="dxa"/>
            </w:tcMar>
          </w:tcPr>
          <w:p w14:paraId="6CD51AA6" w14:textId="3E219E5E" w:rsidR="00330A7C" w:rsidRDefault="00330A7C" w:rsidP="00330A7C">
            <w:pPr>
              <w:widowControl w:val="0"/>
              <w:pBdr>
                <w:top w:val="nil"/>
                <w:left w:val="nil"/>
                <w:bottom w:val="nil"/>
                <w:right w:val="nil"/>
                <w:between w:val="nil"/>
              </w:pBdr>
              <w:spacing w:line="240" w:lineRule="auto"/>
              <w:ind w:left="71"/>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3. </w:t>
            </w:r>
            <w:r>
              <w:rPr>
                <w:rFonts w:asciiTheme="majorHAnsi" w:eastAsia="Times New Roman" w:hAnsiTheme="majorHAnsi" w:cstheme="majorHAnsi"/>
                <w:color w:val="000000"/>
                <w:sz w:val="19"/>
                <w:szCs w:val="19"/>
              </w:rPr>
              <w:t xml:space="preserve"> </w:t>
            </w:r>
          </w:p>
        </w:tc>
        <w:tc>
          <w:tcPr>
            <w:tcW w:w="6966" w:type="dxa"/>
            <w:tcMar>
              <w:top w:w="100" w:type="dxa"/>
              <w:left w:w="100" w:type="dxa"/>
              <w:bottom w:w="100" w:type="dxa"/>
              <w:right w:w="100" w:type="dxa"/>
            </w:tcMar>
          </w:tcPr>
          <w:p w14:paraId="466C30F0" w14:textId="2AC5431B" w:rsidR="00330A7C" w:rsidRDefault="00330A7C" w:rsidP="00330A7C">
            <w:pPr>
              <w:widowControl w:val="0"/>
              <w:pBdr>
                <w:top w:val="nil"/>
                <w:left w:val="nil"/>
                <w:bottom w:val="nil"/>
                <w:right w:val="nil"/>
                <w:between w:val="nil"/>
              </w:pBdr>
              <w:rPr>
                <w:rFonts w:ascii="Times New Roman" w:eastAsia="Times New Roman" w:hAnsi="Times New Roman" w:cs="Times New Roman"/>
                <w:color w:val="000000"/>
                <w:sz w:val="19"/>
                <w:szCs w:val="19"/>
              </w:rPr>
            </w:pPr>
          </w:p>
        </w:tc>
      </w:tr>
      <w:tr w:rsidR="00B676FE" w14:paraId="6910B4A6" w14:textId="77777777" w:rsidTr="00C81F79">
        <w:trPr>
          <w:trHeight w:val="2743"/>
        </w:trPr>
        <w:tc>
          <w:tcPr>
            <w:tcW w:w="9883" w:type="dxa"/>
            <w:gridSpan w:val="2"/>
            <w:tcMar>
              <w:top w:w="100" w:type="dxa"/>
              <w:left w:w="100" w:type="dxa"/>
              <w:bottom w:w="100" w:type="dxa"/>
              <w:right w:w="100" w:type="dxa"/>
            </w:tcMar>
          </w:tcPr>
          <w:p w14:paraId="11061600" w14:textId="77777777" w:rsidR="00B676FE" w:rsidRDefault="00B676FE" w:rsidP="00255685">
            <w:pPr>
              <w:widowControl w:val="0"/>
              <w:pBdr>
                <w:top w:val="nil"/>
                <w:left w:val="nil"/>
                <w:bottom w:val="nil"/>
                <w:right w:val="nil"/>
                <w:between w:val="nil"/>
              </w:pBdr>
              <w:spacing w:line="238" w:lineRule="auto"/>
              <w:ind w:left="45" w:right="332" w:hanging="8"/>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Please provide PERSONAL CONTACT DETAILS below so that we may contact you when supervisors and projects have been assigned.  </w:t>
            </w:r>
          </w:p>
          <w:p w14:paraId="3186AF3B" w14:textId="66C78A4E" w:rsidR="00B676FE" w:rsidRDefault="00B676FE" w:rsidP="00B676FE">
            <w:pPr>
              <w:widowControl w:val="0"/>
              <w:pBdr>
                <w:top w:val="nil"/>
                <w:left w:val="nil"/>
                <w:bottom w:val="nil"/>
                <w:right w:val="nil"/>
                <w:between w:val="nil"/>
              </w:pBdr>
              <w:spacing w:before="240" w:line="451"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Name: </w:t>
            </w:r>
          </w:p>
          <w:p w14:paraId="16FD2AE0" w14:textId="77777777" w:rsidR="00B676FE" w:rsidRDefault="00B676FE" w:rsidP="00B676FE">
            <w:pPr>
              <w:widowControl w:val="0"/>
              <w:pBdr>
                <w:top w:val="nil"/>
                <w:left w:val="nil"/>
                <w:bottom w:val="nil"/>
                <w:right w:val="nil"/>
                <w:between w:val="nil"/>
              </w:pBdr>
              <w:spacing w:before="240" w:line="451"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Address:  </w:t>
            </w:r>
          </w:p>
          <w:p w14:paraId="09628EF2" w14:textId="77777777" w:rsidR="00B676FE" w:rsidRDefault="00B676FE" w:rsidP="00B676FE">
            <w:pPr>
              <w:widowControl w:val="0"/>
              <w:pBdr>
                <w:top w:val="nil"/>
                <w:left w:val="nil"/>
                <w:bottom w:val="nil"/>
                <w:right w:val="nil"/>
                <w:between w:val="nil"/>
              </w:pBdr>
              <w:spacing w:before="240" w:line="451"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Mobile:  </w:t>
            </w:r>
          </w:p>
          <w:p w14:paraId="064390A5" w14:textId="25129CE7" w:rsidR="00B676FE" w:rsidRDefault="00B676FE" w:rsidP="00255685">
            <w:pPr>
              <w:widowControl w:val="0"/>
              <w:pBdr>
                <w:top w:val="nil"/>
                <w:left w:val="nil"/>
                <w:bottom w:val="nil"/>
                <w:right w:val="nil"/>
                <w:between w:val="nil"/>
              </w:pBd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Email: </w:t>
            </w:r>
          </w:p>
        </w:tc>
      </w:tr>
    </w:tbl>
    <w:p w14:paraId="40EF32AD" w14:textId="77777777" w:rsidR="000759D8" w:rsidRDefault="000759D8">
      <w:pPr>
        <w:widowControl w:val="0"/>
        <w:pBdr>
          <w:top w:val="nil"/>
          <w:left w:val="nil"/>
          <w:bottom w:val="nil"/>
          <w:right w:val="nil"/>
          <w:between w:val="nil"/>
        </w:pBdr>
        <w:rPr>
          <w:color w:val="000000"/>
        </w:rPr>
      </w:pPr>
    </w:p>
    <w:p w14:paraId="3377DFAE" w14:textId="6FD12B89" w:rsidR="000759D8" w:rsidRDefault="007C1B09">
      <w:pPr>
        <w:widowControl w:val="0"/>
        <w:pBdr>
          <w:top w:val="nil"/>
          <w:left w:val="nil"/>
          <w:bottom w:val="nil"/>
          <w:right w:val="nil"/>
          <w:between w:val="nil"/>
        </w:pBdr>
        <w:spacing w:line="225" w:lineRule="auto"/>
        <w:ind w:left="54" w:right="373" w:firstLine="9"/>
        <w:jc w:val="both"/>
        <w:rPr>
          <w:i/>
          <w:color w:val="000000"/>
          <w:sz w:val="18"/>
          <w:szCs w:val="18"/>
        </w:rPr>
      </w:pPr>
      <w:r>
        <w:rPr>
          <w:i/>
          <w:color w:val="000000"/>
          <w:sz w:val="18"/>
          <w:szCs w:val="18"/>
        </w:rPr>
        <w:t>The information on this form is collected for the primary purpose of enabling the School to notify you outside of semester of your Honours project allocation and supervision arrangements. You have a right to access personal information that Monash University holds about you, subject to any expectations in legislation. If you wish to seek access to your personal information to inquire about the handling of your personal information, please contact the University Privacy Officer on 9902 9589</w:t>
      </w:r>
      <w:r w:rsidR="00B676FE">
        <w:rPr>
          <w:i/>
          <w:color w:val="000000"/>
          <w:sz w:val="18"/>
          <w:szCs w:val="18"/>
        </w:rPr>
        <w:t>.</w:t>
      </w:r>
      <w:r>
        <w:rPr>
          <w:i/>
          <w:color w:val="000000"/>
          <w:sz w:val="18"/>
          <w:szCs w:val="18"/>
        </w:rPr>
        <w:t xml:space="preserve">  </w:t>
      </w:r>
    </w:p>
    <w:p w14:paraId="18CCDEF8" w14:textId="77777777" w:rsidR="000759D8" w:rsidRDefault="000759D8">
      <w:pPr>
        <w:widowControl w:val="0"/>
        <w:pBdr>
          <w:top w:val="nil"/>
          <w:left w:val="nil"/>
          <w:bottom w:val="nil"/>
          <w:right w:val="nil"/>
          <w:between w:val="nil"/>
        </w:pBdr>
        <w:spacing w:before="338" w:line="240" w:lineRule="auto"/>
        <w:ind w:left="41"/>
        <w:rPr>
          <w:rFonts w:ascii="Times New Roman" w:eastAsia="Times New Roman" w:hAnsi="Times New Roman" w:cs="Times New Roman"/>
        </w:rPr>
      </w:pPr>
    </w:p>
    <w:p w14:paraId="3FF35103" w14:textId="582B6CF9" w:rsidR="000759D8" w:rsidRDefault="007C1B09" w:rsidP="00B676FE">
      <w:pPr>
        <w:widowControl w:val="0"/>
        <w:spacing w:before="338" w:line="240" w:lineRule="auto"/>
        <w:ind w:left="41"/>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Please obtain the signatures of </w:t>
      </w:r>
      <w:r w:rsidR="00B676FE">
        <w:rPr>
          <w:rFonts w:ascii="Times New Roman" w:eastAsia="Times New Roman" w:hAnsi="Times New Roman" w:cs="Times New Roman"/>
          <w:color w:val="000000"/>
        </w:rPr>
        <w:t>the</w:t>
      </w:r>
      <w:r>
        <w:rPr>
          <w:rFonts w:ascii="Times New Roman" w:eastAsia="Times New Roman" w:hAnsi="Times New Roman" w:cs="Times New Roman"/>
          <w:color w:val="000000"/>
        </w:rPr>
        <w:t xml:space="preserve"> </w:t>
      </w:r>
      <w:r w:rsidR="00DC0EFD">
        <w:rPr>
          <w:rFonts w:ascii="Times New Roman" w:eastAsia="Times New Roman" w:hAnsi="Times New Roman" w:cs="Times New Roman"/>
          <w:color w:val="000000"/>
        </w:rPr>
        <w:t xml:space="preserve">THREE </w:t>
      </w:r>
      <w:r>
        <w:rPr>
          <w:rFonts w:ascii="Times New Roman" w:eastAsia="Times New Roman" w:hAnsi="Times New Roman" w:cs="Times New Roman"/>
          <w:color w:val="000000"/>
        </w:rPr>
        <w:t xml:space="preserve">academic staff you have </w:t>
      </w:r>
      <w:r w:rsidR="00B676FE">
        <w:rPr>
          <w:rFonts w:ascii="Times New Roman" w:eastAsia="Times New Roman" w:hAnsi="Times New Roman" w:cs="Times New Roman"/>
          <w:color w:val="000000"/>
        </w:rPr>
        <w:t>listed above</w:t>
      </w:r>
      <w:r>
        <w:rPr>
          <w:rFonts w:ascii="Times New Roman" w:eastAsia="Times New Roman" w:hAnsi="Times New Roman" w:cs="Times New Roman"/>
          <w:color w:val="000000"/>
        </w:rPr>
        <w:t xml:space="preserve">. </w:t>
      </w:r>
      <w:r w:rsidR="00B676FE">
        <w:rPr>
          <w:rFonts w:ascii="Times New Roman" w:eastAsia="Times New Roman" w:hAnsi="Times New Roman" w:cs="Times New Roman"/>
          <w:color w:val="000000"/>
        </w:rPr>
        <w:t>Electronic signatures are fine and you can send a couple of copies of the form if needed.</w:t>
      </w:r>
    </w:p>
    <w:p w14:paraId="3DA9BA35" w14:textId="77777777" w:rsidR="00B676FE" w:rsidRDefault="00B676FE" w:rsidP="00B676FE">
      <w:pPr>
        <w:widowControl w:val="0"/>
        <w:spacing w:before="338" w:line="240" w:lineRule="auto"/>
        <w:ind w:left="41"/>
        <w:rPr>
          <w:rFonts w:ascii="Times New Roman" w:eastAsia="Times New Roman" w:hAnsi="Times New Roman" w:cs="Times New Roman"/>
          <w:color w:val="000000"/>
        </w:rPr>
      </w:pPr>
    </w:p>
    <w:tbl>
      <w:tblPr>
        <w:tblStyle w:val="TableGrid"/>
        <w:tblW w:w="0" w:type="auto"/>
        <w:jc w:val="center"/>
        <w:tblLook w:val="04A0" w:firstRow="1" w:lastRow="0" w:firstColumn="1" w:lastColumn="0" w:noHBand="0" w:noVBand="1"/>
      </w:tblPr>
      <w:tblGrid>
        <w:gridCol w:w="3293"/>
        <w:gridCol w:w="3293"/>
        <w:gridCol w:w="3293"/>
      </w:tblGrid>
      <w:tr w:rsidR="00B676FE" w14:paraId="44978CE9" w14:textId="77777777" w:rsidTr="00B676FE">
        <w:trPr>
          <w:jc w:val="center"/>
        </w:trPr>
        <w:tc>
          <w:tcPr>
            <w:tcW w:w="3293" w:type="dxa"/>
            <w:vAlign w:val="center"/>
          </w:tcPr>
          <w:p w14:paraId="67F00A50" w14:textId="77777777" w:rsidR="00B676FE" w:rsidRDefault="00B676FE" w:rsidP="00B676FE">
            <w:pPr>
              <w:widowControl w:val="0"/>
              <w:spacing w:before="120" w:after="120"/>
              <w:jc w:val="center"/>
              <w:rPr>
                <w:rFonts w:ascii="Times New Roman" w:eastAsia="Times New Roman" w:hAnsi="Times New Roman" w:cs="Times New Roman"/>
                <w:color w:val="000000"/>
              </w:rPr>
            </w:pPr>
          </w:p>
        </w:tc>
        <w:tc>
          <w:tcPr>
            <w:tcW w:w="3293" w:type="dxa"/>
            <w:vAlign w:val="center"/>
          </w:tcPr>
          <w:p w14:paraId="7EC885B6" w14:textId="40788904" w:rsidR="00B676FE" w:rsidRDefault="00B676FE" w:rsidP="00B676FE">
            <w:pPr>
              <w:widowControl w:val="0"/>
              <w:spacing w:before="120" w:after="120"/>
              <w:jc w:val="center"/>
              <w:rPr>
                <w:rFonts w:ascii="Times New Roman" w:eastAsia="Times New Roman" w:hAnsi="Times New Roman" w:cs="Times New Roman"/>
                <w:color w:val="000000"/>
              </w:rPr>
            </w:pPr>
            <w:r>
              <w:rPr>
                <w:rFonts w:ascii="Times New Roman" w:eastAsia="Times New Roman" w:hAnsi="Times New Roman" w:cs="Times New Roman"/>
                <w:color w:val="000000"/>
              </w:rPr>
              <w:t>NAME</w:t>
            </w:r>
          </w:p>
        </w:tc>
        <w:tc>
          <w:tcPr>
            <w:tcW w:w="3293" w:type="dxa"/>
            <w:vAlign w:val="center"/>
          </w:tcPr>
          <w:p w14:paraId="6DBE9CF0" w14:textId="3782CAE5" w:rsidR="00B676FE" w:rsidRDefault="00B676FE" w:rsidP="00B676FE">
            <w:pPr>
              <w:widowControl w:val="0"/>
              <w:spacing w:before="120" w:after="120"/>
              <w:jc w:val="center"/>
              <w:rPr>
                <w:rFonts w:ascii="Times New Roman" w:eastAsia="Times New Roman" w:hAnsi="Times New Roman" w:cs="Times New Roman"/>
                <w:color w:val="000000"/>
              </w:rPr>
            </w:pPr>
            <w:r>
              <w:rPr>
                <w:rFonts w:ascii="Times New Roman" w:eastAsia="Times New Roman" w:hAnsi="Times New Roman" w:cs="Times New Roman"/>
                <w:color w:val="000000"/>
              </w:rPr>
              <w:t>SIGNATURE</w:t>
            </w:r>
          </w:p>
        </w:tc>
      </w:tr>
      <w:tr w:rsidR="00B676FE" w14:paraId="602DDCD7" w14:textId="77777777" w:rsidTr="00B676FE">
        <w:trPr>
          <w:jc w:val="center"/>
        </w:trPr>
        <w:tc>
          <w:tcPr>
            <w:tcW w:w="3293" w:type="dxa"/>
            <w:vAlign w:val="center"/>
          </w:tcPr>
          <w:p w14:paraId="0505ABE0" w14:textId="21676464" w:rsidR="00B676FE" w:rsidRDefault="00B676FE" w:rsidP="00B676FE">
            <w:pPr>
              <w:widowControl w:val="0"/>
              <w:spacing w:before="120" w:after="120"/>
              <w:rPr>
                <w:rFonts w:ascii="Times New Roman" w:eastAsia="Times New Roman" w:hAnsi="Times New Roman" w:cs="Times New Roman"/>
                <w:color w:val="000000"/>
              </w:rPr>
            </w:pPr>
            <w:r>
              <w:rPr>
                <w:rFonts w:ascii="Times New Roman" w:eastAsia="Times New Roman" w:hAnsi="Times New Roman" w:cs="Times New Roman"/>
                <w:color w:val="000000"/>
              </w:rPr>
              <w:t>Academic 1</w:t>
            </w:r>
          </w:p>
        </w:tc>
        <w:tc>
          <w:tcPr>
            <w:tcW w:w="3293" w:type="dxa"/>
            <w:vAlign w:val="center"/>
          </w:tcPr>
          <w:p w14:paraId="459F7310" w14:textId="77777777" w:rsidR="00B676FE" w:rsidRDefault="00B676FE" w:rsidP="00B676FE">
            <w:pPr>
              <w:widowControl w:val="0"/>
              <w:spacing w:before="120" w:after="120"/>
              <w:jc w:val="center"/>
              <w:rPr>
                <w:rFonts w:ascii="Times New Roman" w:eastAsia="Times New Roman" w:hAnsi="Times New Roman" w:cs="Times New Roman"/>
                <w:color w:val="000000"/>
              </w:rPr>
            </w:pPr>
          </w:p>
        </w:tc>
        <w:tc>
          <w:tcPr>
            <w:tcW w:w="3293" w:type="dxa"/>
            <w:vAlign w:val="center"/>
          </w:tcPr>
          <w:p w14:paraId="110DF99E" w14:textId="77777777" w:rsidR="00B676FE" w:rsidRDefault="00B676FE" w:rsidP="00B676FE">
            <w:pPr>
              <w:widowControl w:val="0"/>
              <w:spacing w:before="120" w:after="120"/>
              <w:jc w:val="center"/>
              <w:rPr>
                <w:rFonts w:ascii="Times New Roman" w:eastAsia="Times New Roman" w:hAnsi="Times New Roman" w:cs="Times New Roman"/>
                <w:color w:val="000000"/>
              </w:rPr>
            </w:pPr>
          </w:p>
        </w:tc>
      </w:tr>
      <w:tr w:rsidR="00B676FE" w14:paraId="2B3B47E4" w14:textId="77777777" w:rsidTr="00B676FE">
        <w:trPr>
          <w:jc w:val="center"/>
        </w:trPr>
        <w:tc>
          <w:tcPr>
            <w:tcW w:w="3293" w:type="dxa"/>
            <w:vAlign w:val="center"/>
          </w:tcPr>
          <w:p w14:paraId="5A7E1805" w14:textId="33C9895F" w:rsidR="00B676FE" w:rsidRDefault="00B676FE" w:rsidP="00B676FE">
            <w:pPr>
              <w:widowControl w:val="0"/>
              <w:spacing w:before="120" w:after="120"/>
              <w:rPr>
                <w:rFonts w:ascii="Times New Roman" w:eastAsia="Times New Roman" w:hAnsi="Times New Roman" w:cs="Times New Roman"/>
                <w:color w:val="000000"/>
              </w:rPr>
            </w:pPr>
            <w:r>
              <w:rPr>
                <w:rFonts w:ascii="Times New Roman" w:eastAsia="Times New Roman" w:hAnsi="Times New Roman" w:cs="Times New Roman"/>
                <w:color w:val="000000"/>
              </w:rPr>
              <w:t xml:space="preserve">Academic </w:t>
            </w:r>
            <w:r>
              <w:rPr>
                <w:rFonts w:ascii="Times New Roman" w:eastAsia="Times New Roman" w:hAnsi="Times New Roman" w:cs="Times New Roman"/>
                <w:color w:val="000000"/>
              </w:rPr>
              <w:t>2</w:t>
            </w:r>
          </w:p>
        </w:tc>
        <w:tc>
          <w:tcPr>
            <w:tcW w:w="3293" w:type="dxa"/>
            <w:vAlign w:val="center"/>
          </w:tcPr>
          <w:p w14:paraId="326C5195" w14:textId="77777777" w:rsidR="00B676FE" w:rsidRDefault="00B676FE" w:rsidP="00B676FE">
            <w:pPr>
              <w:widowControl w:val="0"/>
              <w:spacing w:before="120" w:after="120"/>
              <w:jc w:val="center"/>
              <w:rPr>
                <w:rFonts w:ascii="Times New Roman" w:eastAsia="Times New Roman" w:hAnsi="Times New Roman" w:cs="Times New Roman"/>
                <w:color w:val="000000"/>
              </w:rPr>
            </w:pPr>
          </w:p>
        </w:tc>
        <w:tc>
          <w:tcPr>
            <w:tcW w:w="3293" w:type="dxa"/>
            <w:vAlign w:val="center"/>
          </w:tcPr>
          <w:p w14:paraId="00828BD6" w14:textId="77777777" w:rsidR="00B676FE" w:rsidRDefault="00B676FE" w:rsidP="00B676FE">
            <w:pPr>
              <w:widowControl w:val="0"/>
              <w:spacing w:before="120" w:after="120"/>
              <w:jc w:val="center"/>
              <w:rPr>
                <w:rFonts w:ascii="Times New Roman" w:eastAsia="Times New Roman" w:hAnsi="Times New Roman" w:cs="Times New Roman"/>
                <w:color w:val="000000"/>
              </w:rPr>
            </w:pPr>
          </w:p>
        </w:tc>
      </w:tr>
      <w:tr w:rsidR="00B676FE" w14:paraId="0B2B3FB8" w14:textId="77777777" w:rsidTr="00B676FE">
        <w:trPr>
          <w:jc w:val="center"/>
        </w:trPr>
        <w:tc>
          <w:tcPr>
            <w:tcW w:w="3293" w:type="dxa"/>
            <w:vAlign w:val="center"/>
          </w:tcPr>
          <w:p w14:paraId="1C41C3AF" w14:textId="23016418" w:rsidR="00B676FE" w:rsidRDefault="00B676FE" w:rsidP="00B676FE">
            <w:pPr>
              <w:widowControl w:val="0"/>
              <w:spacing w:before="120" w:after="120"/>
              <w:rPr>
                <w:rFonts w:ascii="Times New Roman" w:eastAsia="Times New Roman" w:hAnsi="Times New Roman" w:cs="Times New Roman"/>
                <w:color w:val="000000"/>
              </w:rPr>
            </w:pPr>
            <w:r>
              <w:rPr>
                <w:rFonts w:ascii="Times New Roman" w:eastAsia="Times New Roman" w:hAnsi="Times New Roman" w:cs="Times New Roman"/>
                <w:color w:val="000000"/>
              </w:rPr>
              <w:t xml:space="preserve">Academic </w:t>
            </w:r>
            <w:r>
              <w:rPr>
                <w:rFonts w:ascii="Times New Roman" w:eastAsia="Times New Roman" w:hAnsi="Times New Roman" w:cs="Times New Roman"/>
                <w:color w:val="000000"/>
              </w:rPr>
              <w:t>3</w:t>
            </w:r>
          </w:p>
        </w:tc>
        <w:tc>
          <w:tcPr>
            <w:tcW w:w="3293" w:type="dxa"/>
            <w:vAlign w:val="center"/>
          </w:tcPr>
          <w:p w14:paraId="21FCC4FD" w14:textId="77777777" w:rsidR="00B676FE" w:rsidRDefault="00B676FE" w:rsidP="00B676FE">
            <w:pPr>
              <w:widowControl w:val="0"/>
              <w:spacing w:before="120" w:after="120"/>
              <w:jc w:val="center"/>
              <w:rPr>
                <w:rFonts w:ascii="Times New Roman" w:eastAsia="Times New Roman" w:hAnsi="Times New Roman" w:cs="Times New Roman"/>
                <w:color w:val="000000"/>
              </w:rPr>
            </w:pPr>
          </w:p>
        </w:tc>
        <w:tc>
          <w:tcPr>
            <w:tcW w:w="3293" w:type="dxa"/>
            <w:vAlign w:val="center"/>
          </w:tcPr>
          <w:p w14:paraId="791DE6C6" w14:textId="77777777" w:rsidR="00B676FE" w:rsidRDefault="00B676FE" w:rsidP="00B676FE">
            <w:pPr>
              <w:widowControl w:val="0"/>
              <w:spacing w:before="120" w:after="120"/>
              <w:jc w:val="center"/>
              <w:rPr>
                <w:rFonts w:ascii="Times New Roman" w:eastAsia="Times New Roman" w:hAnsi="Times New Roman" w:cs="Times New Roman"/>
                <w:color w:val="000000"/>
              </w:rPr>
            </w:pPr>
          </w:p>
        </w:tc>
      </w:tr>
    </w:tbl>
    <w:p w14:paraId="3D2BCD51" w14:textId="4D3FC15C" w:rsidR="00B676FE" w:rsidRDefault="00B676FE" w:rsidP="00B676FE">
      <w:pPr>
        <w:widowControl w:val="0"/>
        <w:spacing w:before="338" w:line="240" w:lineRule="auto"/>
        <w:ind w:left="41"/>
        <w:rPr>
          <w:rFonts w:ascii="Times New Roman" w:eastAsia="Times New Roman" w:hAnsi="Times New Roman" w:cs="Times New Roman"/>
          <w:color w:val="000000"/>
        </w:rPr>
      </w:pPr>
    </w:p>
    <w:p w14:paraId="02AF4BB6" w14:textId="77777777" w:rsidR="00305E8E" w:rsidRDefault="00305E8E">
      <w:pPr>
        <w:rPr>
          <w:b/>
          <w:color w:val="000000"/>
          <w:sz w:val="25"/>
          <w:szCs w:val="25"/>
        </w:rPr>
      </w:pPr>
      <w:r>
        <w:rPr>
          <w:b/>
          <w:color w:val="000000"/>
          <w:sz w:val="25"/>
          <w:szCs w:val="25"/>
        </w:rPr>
        <w:br w:type="page"/>
      </w:r>
    </w:p>
    <w:p w14:paraId="2D19B42E" w14:textId="6C39DBB9" w:rsidR="000759D8" w:rsidRDefault="007C1B09">
      <w:pPr>
        <w:widowControl w:val="0"/>
        <w:pBdr>
          <w:top w:val="nil"/>
          <w:left w:val="nil"/>
          <w:bottom w:val="nil"/>
          <w:right w:val="nil"/>
          <w:between w:val="nil"/>
        </w:pBdr>
        <w:spacing w:before="722" w:line="240" w:lineRule="auto"/>
        <w:ind w:left="1715"/>
        <w:rPr>
          <w:b/>
          <w:color w:val="000000"/>
        </w:rPr>
      </w:pPr>
      <w:r>
        <w:rPr>
          <w:b/>
          <w:color w:val="000000"/>
          <w:sz w:val="25"/>
          <w:szCs w:val="25"/>
        </w:rPr>
        <w:lastRenderedPageBreak/>
        <w:t>HONOURS IN CHEMISTRY (CHM 4100 &amp; CHM 4201</w:t>
      </w:r>
      <w:r>
        <w:rPr>
          <w:b/>
          <w:color w:val="000000"/>
        </w:rPr>
        <w:t xml:space="preserve">)  </w:t>
      </w:r>
    </w:p>
    <w:p w14:paraId="4E222672" w14:textId="77777777" w:rsidR="000759D8" w:rsidRDefault="007C1B09">
      <w:pPr>
        <w:widowControl w:val="0"/>
        <w:pBdr>
          <w:top w:val="nil"/>
          <w:left w:val="nil"/>
          <w:bottom w:val="nil"/>
          <w:right w:val="nil"/>
          <w:between w:val="nil"/>
        </w:pBdr>
        <w:spacing w:before="393"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48 CREDIT POINTS, FULL YEAR*  </w:t>
      </w:r>
    </w:p>
    <w:p w14:paraId="0F29C62C" w14:textId="77777777" w:rsidR="000759D8" w:rsidRDefault="007C1B09">
      <w:pPr>
        <w:widowControl w:val="0"/>
        <w:pBdr>
          <w:top w:val="nil"/>
          <w:left w:val="nil"/>
          <w:bottom w:val="nil"/>
          <w:right w:val="nil"/>
          <w:between w:val="nil"/>
        </w:pBdr>
        <w:spacing w:before="219" w:line="240" w:lineRule="auto"/>
        <w:ind w:left="43"/>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Coordinator:  </w:t>
      </w:r>
    </w:p>
    <w:p w14:paraId="50A448E5" w14:textId="77777777" w:rsidR="000759D8" w:rsidRDefault="007C1B09">
      <w:pPr>
        <w:widowControl w:val="0"/>
        <w:pBdr>
          <w:top w:val="nil"/>
          <w:left w:val="nil"/>
          <w:bottom w:val="nil"/>
          <w:right w:val="nil"/>
          <w:between w:val="nil"/>
        </w:pBdr>
        <w:spacing w:before="15" w:line="240" w:lineRule="auto"/>
        <w:ind w:left="21"/>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Assoc. Prof. Michael Grace  </w:t>
      </w:r>
    </w:p>
    <w:p w14:paraId="498D5AE6" w14:textId="77777777" w:rsidR="000759D8" w:rsidRDefault="007C1B09">
      <w:pPr>
        <w:widowControl w:val="0"/>
        <w:pBdr>
          <w:top w:val="nil"/>
          <w:left w:val="nil"/>
          <w:bottom w:val="nil"/>
          <w:right w:val="nil"/>
          <w:between w:val="nil"/>
        </w:pBdr>
        <w:spacing w:before="13" w:line="240" w:lineRule="auto"/>
        <w:ind w:left="42"/>
        <w:rPr>
          <w:rFonts w:ascii="Times New Roman" w:eastAsia="Times New Roman" w:hAnsi="Times New Roman" w:cs="Times New Roman"/>
          <w:color w:val="000000"/>
        </w:rPr>
      </w:pPr>
      <w:r>
        <w:rPr>
          <w:rFonts w:ascii="Times New Roman" w:eastAsia="Times New Roman" w:hAnsi="Times New Roman" w:cs="Times New Roman"/>
          <w:color w:val="000000"/>
        </w:rPr>
        <w:t xml:space="preserve">Tel: (+61 3) 9905 4078  </w:t>
      </w:r>
    </w:p>
    <w:p w14:paraId="4EE4FE00" w14:textId="77777777" w:rsidR="000759D8" w:rsidRDefault="007C1B09">
      <w:pPr>
        <w:widowControl w:val="0"/>
        <w:pBdr>
          <w:top w:val="nil"/>
          <w:left w:val="nil"/>
          <w:bottom w:val="nil"/>
          <w:right w:val="nil"/>
          <w:between w:val="nil"/>
        </w:pBdr>
        <w:spacing w:before="13" w:line="240" w:lineRule="auto"/>
        <w:ind w:left="41"/>
        <w:rPr>
          <w:rFonts w:ascii="Times New Roman" w:eastAsia="Times New Roman" w:hAnsi="Times New Roman" w:cs="Times New Roman"/>
          <w:color w:val="000000"/>
        </w:rPr>
      </w:pPr>
      <w:r>
        <w:rPr>
          <w:rFonts w:ascii="Times New Roman" w:eastAsia="Times New Roman" w:hAnsi="Times New Roman" w:cs="Times New Roman"/>
          <w:color w:val="000000"/>
        </w:rPr>
        <w:t xml:space="preserve">Email: Michael.Grace@monash.edu  </w:t>
      </w:r>
    </w:p>
    <w:p w14:paraId="41F114AD" w14:textId="5FECE670" w:rsidR="000759D8" w:rsidRDefault="007C1B09">
      <w:pPr>
        <w:widowControl w:val="0"/>
        <w:pBdr>
          <w:top w:val="nil"/>
          <w:left w:val="nil"/>
          <w:bottom w:val="nil"/>
          <w:right w:val="nil"/>
          <w:between w:val="nil"/>
        </w:pBdr>
        <w:spacing w:before="213" w:line="236" w:lineRule="auto"/>
        <w:ind w:left="50" w:right="172" w:firstLine="2"/>
        <w:rPr>
          <w:rFonts w:ascii="Times New Roman" w:eastAsia="Times New Roman" w:hAnsi="Times New Roman" w:cs="Times New Roman"/>
          <w:color w:val="000000"/>
        </w:rPr>
      </w:pPr>
      <w:r>
        <w:rPr>
          <w:rFonts w:ascii="Times New Roman" w:eastAsia="Times New Roman" w:hAnsi="Times New Roman" w:cs="Times New Roman"/>
          <w:color w:val="000000"/>
        </w:rPr>
        <w:t xml:space="preserve">*It is possible to commence an honours program in Semester 2 of one year and complete it in Semester 1 of the following year. Please discuss this with the coordinator ASAP. </w:t>
      </w:r>
    </w:p>
    <w:p w14:paraId="58B3000C" w14:textId="77777777" w:rsidR="000759D8" w:rsidRDefault="007C1B09">
      <w:pPr>
        <w:widowControl w:val="0"/>
        <w:pBdr>
          <w:top w:val="nil"/>
          <w:left w:val="nil"/>
          <w:bottom w:val="nil"/>
          <w:right w:val="nil"/>
          <w:between w:val="nil"/>
        </w:pBdr>
        <w:spacing w:before="537" w:line="240" w:lineRule="auto"/>
        <w:ind w:left="41"/>
        <w:rPr>
          <w:rFonts w:ascii="Times New Roman" w:eastAsia="Times New Roman" w:hAnsi="Times New Roman" w:cs="Times New Roman"/>
          <w:color w:val="000000"/>
        </w:rPr>
      </w:pPr>
      <w:r>
        <w:rPr>
          <w:rFonts w:ascii="Times New Roman" w:eastAsia="Times New Roman" w:hAnsi="Times New Roman" w:cs="Times New Roman"/>
          <w:color w:val="000000"/>
        </w:rPr>
        <w:t xml:space="preserve">Lecture courses are currently being finalised. Probable courses are listed below.  </w:t>
      </w:r>
    </w:p>
    <w:p w14:paraId="6615A5F9" w14:textId="77777777" w:rsidR="000759D8" w:rsidRDefault="007C1B09">
      <w:pPr>
        <w:widowControl w:val="0"/>
        <w:pBdr>
          <w:top w:val="nil"/>
          <w:left w:val="nil"/>
          <w:bottom w:val="nil"/>
          <w:right w:val="nil"/>
          <w:between w:val="nil"/>
        </w:pBdr>
        <w:spacing w:before="212" w:line="240" w:lineRule="auto"/>
        <w:ind w:left="61"/>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Compulsory units  </w:t>
      </w:r>
    </w:p>
    <w:p w14:paraId="678D2496" w14:textId="77777777" w:rsidR="000759D8" w:rsidRDefault="007C1B09">
      <w:pPr>
        <w:widowControl w:val="0"/>
        <w:pBdr>
          <w:top w:val="nil"/>
          <w:left w:val="nil"/>
          <w:bottom w:val="nil"/>
          <w:right w:val="nil"/>
          <w:between w:val="nil"/>
        </w:pBdr>
        <w:spacing w:before="35" w:line="247" w:lineRule="auto"/>
        <w:ind w:left="62" w:right="1294"/>
        <w:rPr>
          <w:rFonts w:ascii="Times New Roman" w:eastAsia="Times New Roman" w:hAnsi="Times New Roman" w:cs="Times New Roman"/>
          <w:color w:val="000000"/>
        </w:rPr>
      </w:pPr>
      <w:r>
        <w:rPr>
          <w:color w:val="000000"/>
        </w:rPr>
        <w:t xml:space="preserve">• </w:t>
      </w:r>
      <w:r>
        <w:rPr>
          <w:rFonts w:ascii="Times New Roman" w:eastAsia="Times New Roman" w:hAnsi="Times New Roman" w:cs="Times New Roman"/>
          <w:color w:val="000000"/>
        </w:rPr>
        <w:t xml:space="preserve">Professional Skills – Intellectual Property, Project Management and Industry Skills (week 1). </w:t>
      </w:r>
      <w:r>
        <w:rPr>
          <w:color w:val="000000"/>
        </w:rPr>
        <w:t xml:space="preserve">• </w:t>
      </w:r>
      <w:r>
        <w:rPr>
          <w:rFonts w:ascii="Times New Roman" w:eastAsia="Times New Roman" w:hAnsi="Times New Roman" w:cs="Times New Roman"/>
          <w:color w:val="000000"/>
        </w:rPr>
        <w:t xml:space="preserve">Instrumental Methods A&amp;B – Various </w:t>
      </w:r>
    </w:p>
    <w:p w14:paraId="2CC1743F" w14:textId="1BAB5130" w:rsidR="000759D8" w:rsidRDefault="007C1B09">
      <w:pPr>
        <w:widowControl w:val="0"/>
        <w:pBdr>
          <w:top w:val="nil"/>
          <w:left w:val="nil"/>
          <w:bottom w:val="nil"/>
          <w:right w:val="nil"/>
          <w:between w:val="nil"/>
        </w:pBdr>
        <w:spacing w:before="172" w:line="247" w:lineRule="auto"/>
        <w:ind w:left="62" w:right="1179" w:hanging="22"/>
        <w:rPr>
          <w:rFonts w:ascii="Times New Roman" w:eastAsia="Times New Roman" w:hAnsi="Times New Roman" w:cs="Times New Roman"/>
          <w:b/>
          <w:i/>
          <w:color w:val="000000"/>
        </w:rPr>
      </w:pPr>
      <w:r>
        <w:rPr>
          <w:rFonts w:ascii="Times New Roman" w:eastAsia="Times New Roman" w:hAnsi="Times New Roman" w:cs="Times New Roman"/>
          <w:b/>
          <w:color w:val="000000"/>
        </w:rPr>
        <w:t xml:space="preserve">Elective units (choose 4): </w:t>
      </w:r>
      <w:r>
        <w:rPr>
          <w:rFonts w:ascii="Times New Roman" w:eastAsia="Times New Roman" w:hAnsi="Times New Roman" w:cs="Times New Roman"/>
          <w:b/>
          <w:i/>
          <w:color w:val="000000"/>
        </w:rPr>
        <w:t>These modules are provisional now and will be confirmed early 20</w:t>
      </w:r>
      <w:r>
        <w:rPr>
          <w:rFonts w:ascii="Times New Roman" w:eastAsia="Times New Roman" w:hAnsi="Times New Roman" w:cs="Times New Roman"/>
          <w:b/>
          <w:i/>
        </w:rPr>
        <w:t>2</w:t>
      </w:r>
      <w:r w:rsidR="00DC0EFD">
        <w:rPr>
          <w:rFonts w:ascii="Times New Roman" w:eastAsia="Times New Roman" w:hAnsi="Times New Roman" w:cs="Times New Roman"/>
          <w:b/>
          <w:i/>
        </w:rPr>
        <w:t>5</w:t>
      </w:r>
      <w:r>
        <w:rPr>
          <w:rFonts w:ascii="Times New Roman" w:eastAsia="Times New Roman" w:hAnsi="Times New Roman" w:cs="Times New Roman"/>
          <w:b/>
          <w:i/>
          <w:color w:val="000000"/>
        </w:rPr>
        <w:t xml:space="preserve">  </w:t>
      </w:r>
    </w:p>
    <w:p w14:paraId="149561FE" w14:textId="3F6F93F3" w:rsidR="000759D8" w:rsidRDefault="007C1B09">
      <w:pPr>
        <w:widowControl w:val="0"/>
        <w:pBdr>
          <w:top w:val="nil"/>
          <w:left w:val="nil"/>
          <w:bottom w:val="nil"/>
          <w:right w:val="nil"/>
          <w:between w:val="nil"/>
        </w:pBdr>
        <w:spacing w:before="172" w:line="247" w:lineRule="auto"/>
        <w:ind w:left="62" w:right="1179" w:hanging="22"/>
        <w:rPr>
          <w:rFonts w:ascii="Times New Roman" w:eastAsia="Times New Roman" w:hAnsi="Times New Roman" w:cs="Times New Roman"/>
        </w:rPr>
      </w:pPr>
      <w:r>
        <w:t>•</w:t>
      </w:r>
      <w:r>
        <w:rPr>
          <w:b/>
        </w:rPr>
        <w:t xml:space="preserve"> </w:t>
      </w:r>
      <w:r>
        <w:rPr>
          <w:rFonts w:ascii="Times New Roman" w:eastAsia="Times New Roman" w:hAnsi="Times New Roman" w:cs="Times New Roman"/>
          <w:b/>
        </w:rPr>
        <w:t>Metallosupramolecular Chemistry</w:t>
      </w:r>
      <w:r>
        <w:rPr>
          <w:rFonts w:ascii="Times New Roman" w:eastAsia="Times New Roman" w:hAnsi="Times New Roman" w:cs="Times New Roman"/>
        </w:rPr>
        <w:t xml:space="preserve"> –Prof Stuart Batten and </w:t>
      </w:r>
      <w:r w:rsidR="00DC0EFD">
        <w:rPr>
          <w:rFonts w:ascii="Times New Roman" w:eastAsia="Times New Roman" w:hAnsi="Times New Roman" w:cs="Times New Roman"/>
        </w:rPr>
        <w:t>A/Prof</w:t>
      </w:r>
      <w:r>
        <w:rPr>
          <w:rFonts w:ascii="Times New Roman" w:eastAsia="Times New Roman" w:hAnsi="Times New Roman" w:cs="Times New Roman"/>
        </w:rPr>
        <w:t xml:space="preserve"> David Turner </w:t>
      </w:r>
    </w:p>
    <w:p w14:paraId="41DCFD3A" w14:textId="66F28C81" w:rsidR="000759D8" w:rsidRDefault="007C1B09">
      <w:pPr>
        <w:widowControl w:val="0"/>
        <w:shd w:val="clear" w:color="auto" w:fill="FFFFFF"/>
        <w:ind w:left="60" w:right="520"/>
        <w:rPr>
          <w:rFonts w:ascii="Times New Roman" w:eastAsia="Times New Roman" w:hAnsi="Times New Roman" w:cs="Times New Roman"/>
        </w:rPr>
      </w:pPr>
      <w:r>
        <w:t>•</w:t>
      </w:r>
      <w:r>
        <w:rPr>
          <w:b/>
        </w:rPr>
        <w:t xml:space="preserve"> </w:t>
      </w:r>
      <w:r>
        <w:rPr>
          <w:rFonts w:ascii="Times New Roman" w:eastAsia="Times New Roman" w:hAnsi="Times New Roman" w:cs="Times New Roman"/>
          <w:b/>
        </w:rPr>
        <w:t>Self Assembly and Synchrotron Science</w:t>
      </w:r>
      <w:r>
        <w:rPr>
          <w:rFonts w:ascii="Times New Roman" w:eastAsia="Times New Roman" w:hAnsi="Times New Roman" w:cs="Times New Roman"/>
        </w:rPr>
        <w:t xml:space="preserve"> – Prof Don McNaughton &amp; </w:t>
      </w:r>
      <w:r w:rsidR="00DC0EFD">
        <w:rPr>
          <w:rFonts w:ascii="Times New Roman" w:eastAsia="Times New Roman" w:hAnsi="Times New Roman" w:cs="Times New Roman"/>
        </w:rPr>
        <w:t>Prof</w:t>
      </w:r>
      <w:r>
        <w:rPr>
          <w:rFonts w:ascii="Times New Roman" w:eastAsia="Times New Roman" w:hAnsi="Times New Roman" w:cs="Times New Roman"/>
        </w:rPr>
        <w:t xml:space="preserve"> Rico Tabor</w:t>
      </w:r>
    </w:p>
    <w:p w14:paraId="55EB7D80" w14:textId="56C1C372" w:rsidR="000759D8" w:rsidRDefault="007C1B09">
      <w:pPr>
        <w:widowControl w:val="0"/>
        <w:shd w:val="clear" w:color="auto" w:fill="FFFFFF"/>
        <w:ind w:left="60" w:right="520"/>
      </w:pPr>
      <w:r>
        <w:t xml:space="preserve">• </w:t>
      </w:r>
      <w:r>
        <w:rPr>
          <w:rFonts w:ascii="Times New Roman" w:eastAsia="Times New Roman" w:hAnsi="Times New Roman" w:cs="Times New Roman"/>
          <w:b/>
        </w:rPr>
        <w:t>Advanced optical spectroscopy and microscopy at the nanoscale</w:t>
      </w:r>
      <w:r>
        <w:rPr>
          <w:rFonts w:ascii="Times New Roman" w:eastAsia="Times New Roman" w:hAnsi="Times New Roman" w:cs="Times New Roman"/>
        </w:rPr>
        <w:t xml:space="preserve"> – </w:t>
      </w:r>
      <w:r w:rsidR="00DC0EFD">
        <w:rPr>
          <w:rFonts w:ascii="Times New Roman" w:eastAsia="Times New Roman" w:hAnsi="Times New Roman" w:cs="Times New Roman"/>
        </w:rPr>
        <w:t>A/Prof</w:t>
      </w:r>
      <w:r>
        <w:rPr>
          <w:rFonts w:ascii="Times New Roman" w:eastAsia="Times New Roman" w:hAnsi="Times New Roman" w:cs="Times New Roman"/>
        </w:rPr>
        <w:t xml:space="preserve"> Toby Bell &amp; </w:t>
      </w:r>
      <w:r w:rsidR="00DC0EFD">
        <w:rPr>
          <w:rFonts w:ascii="Times New Roman" w:eastAsia="Times New Roman" w:hAnsi="Times New Roman" w:cs="Times New Roman"/>
        </w:rPr>
        <w:t>A/Prof</w:t>
      </w:r>
      <w:r>
        <w:rPr>
          <w:rFonts w:ascii="Times New Roman" w:eastAsia="Times New Roman" w:hAnsi="Times New Roman" w:cs="Times New Roman"/>
        </w:rPr>
        <w:t xml:space="preserve"> Alison Funston</w:t>
      </w:r>
    </w:p>
    <w:p w14:paraId="463A72C3" w14:textId="77777777" w:rsidR="000759D8" w:rsidRDefault="007C1B09">
      <w:pPr>
        <w:widowControl w:val="0"/>
        <w:shd w:val="clear" w:color="auto" w:fill="FFFFFF"/>
        <w:ind w:left="60" w:right="520"/>
        <w:rPr>
          <w:rFonts w:ascii="Times New Roman" w:eastAsia="Times New Roman" w:hAnsi="Times New Roman" w:cs="Times New Roman"/>
        </w:rPr>
      </w:pPr>
      <w:r>
        <w:t xml:space="preserve">• </w:t>
      </w:r>
      <w:r>
        <w:rPr>
          <w:rFonts w:ascii="Times New Roman" w:eastAsia="Times New Roman" w:hAnsi="Times New Roman" w:cs="Times New Roman"/>
          <w:b/>
        </w:rPr>
        <w:t>Rare Earth Chemistry</w:t>
      </w:r>
      <w:r>
        <w:rPr>
          <w:rFonts w:ascii="Times New Roman" w:eastAsia="Times New Roman" w:hAnsi="Times New Roman" w:cs="Times New Roman"/>
        </w:rPr>
        <w:t xml:space="preserve"> – Prof Glen Deacon </w:t>
      </w:r>
    </w:p>
    <w:p w14:paraId="4B5185D2" w14:textId="77777777" w:rsidR="000759D8" w:rsidRDefault="007C1B09">
      <w:pPr>
        <w:widowControl w:val="0"/>
        <w:shd w:val="clear" w:color="auto" w:fill="FFFFFF"/>
        <w:ind w:left="60"/>
        <w:rPr>
          <w:rFonts w:ascii="Times New Roman" w:eastAsia="Times New Roman" w:hAnsi="Times New Roman" w:cs="Times New Roman"/>
        </w:rPr>
      </w:pPr>
      <w:r>
        <w:t xml:space="preserve">• </w:t>
      </w:r>
      <w:r>
        <w:rPr>
          <w:rFonts w:ascii="Times New Roman" w:eastAsia="Times New Roman" w:hAnsi="Times New Roman" w:cs="Times New Roman"/>
          <w:b/>
        </w:rPr>
        <w:t>Main Group Chemistry</w:t>
      </w:r>
      <w:r>
        <w:rPr>
          <w:rFonts w:ascii="Times New Roman" w:eastAsia="Times New Roman" w:hAnsi="Times New Roman" w:cs="Times New Roman"/>
        </w:rPr>
        <w:t xml:space="preserve"> – Prof Cameron Jones </w:t>
      </w:r>
    </w:p>
    <w:p w14:paraId="1187A11C" w14:textId="368B9F21" w:rsidR="000759D8" w:rsidRDefault="007C1B09">
      <w:pPr>
        <w:widowControl w:val="0"/>
        <w:shd w:val="clear" w:color="auto" w:fill="FFFFFF"/>
        <w:spacing w:before="20"/>
        <w:ind w:left="60"/>
        <w:rPr>
          <w:rFonts w:ascii="Times New Roman" w:eastAsia="Times New Roman" w:hAnsi="Times New Roman" w:cs="Times New Roman"/>
        </w:rPr>
      </w:pPr>
      <w:r>
        <w:t xml:space="preserve">• </w:t>
      </w:r>
      <w:r>
        <w:rPr>
          <w:rFonts w:ascii="Times New Roman" w:eastAsia="Times New Roman" w:hAnsi="Times New Roman" w:cs="Times New Roman"/>
          <w:b/>
        </w:rPr>
        <w:t>Advanced Organic Synthesis</w:t>
      </w:r>
      <w:r>
        <w:rPr>
          <w:rFonts w:ascii="Times New Roman" w:eastAsia="Times New Roman" w:hAnsi="Times New Roman" w:cs="Times New Roman"/>
        </w:rPr>
        <w:t xml:space="preserve"> –Prof David Lupton </w:t>
      </w:r>
    </w:p>
    <w:p w14:paraId="75F4D3BC" w14:textId="77777777" w:rsidR="000759D8" w:rsidRDefault="007C1B09">
      <w:pPr>
        <w:widowControl w:val="0"/>
        <w:shd w:val="clear" w:color="auto" w:fill="FFFFFF"/>
        <w:spacing w:before="20"/>
        <w:ind w:left="60" w:right="2080"/>
        <w:rPr>
          <w:rFonts w:ascii="Times New Roman" w:eastAsia="Times New Roman" w:hAnsi="Times New Roman" w:cs="Times New Roman"/>
        </w:rPr>
      </w:pPr>
      <w:r>
        <w:t xml:space="preserve">• </w:t>
      </w:r>
      <w:r>
        <w:rPr>
          <w:rFonts w:ascii="Times New Roman" w:eastAsia="Times New Roman" w:hAnsi="Times New Roman" w:cs="Times New Roman"/>
          <w:b/>
        </w:rPr>
        <w:t xml:space="preserve">Polymer Chemistry </w:t>
      </w:r>
      <w:r>
        <w:rPr>
          <w:rFonts w:ascii="Times New Roman" w:eastAsia="Times New Roman" w:hAnsi="Times New Roman" w:cs="Times New Roman"/>
        </w:rPr>
        <w:t xml:space="preserve">– Prof Tanja Junkers &amp; Prof San Thang </w:t>
      </w:r>
    </w:p>
    <w:p w14:paraId="4C6BBDC5" w14:textId="77777777" w:rsidR="000759D8" w:rsidRDefault="007C1B09">
      <w:pPr>
        <w:widowControl w:val="0"/>
        <w:shd w:val="clear" w:color="auto" w:fill="FFFFFF"/>
        <w:ind w:left="60"/>
        <w:rPr>
          <w:rFonts w:ascii="Times New Roman" w:eastAsia="Times New Roman" w:hAnsi="Times New Roman" w:cs="Times New Roman"/>
        </w:rPr>
      </w:pPr>
      <w:r>
        <w:t xml:space="preserve">• </w:t>
      </w:r>
      <w:r>
        <w:rPr>
          <w:rFonts w:ascii="Times New Roman" w:eastAsia="Times New Roman" w:hAnsi="Times New Roman" w:cs="Times New Roman"/>
          <w:b/>
        </w:rPr>
        <w:t>Green Chemistry</w:t>
      </w:r>
      <w:r>
        <w:rPr>
          <w:rFonts w:ascii="Times New Roman" w:eastAsia="Times New Roman" w:hAnsi="Times New Roman" w:cs="Times New Roman"/>
        </w:rPr>
        <w:t xml:space="preserve"> – Prof Tony Patti  </w:t>
      </w:r>
    </w:p>
    <w:p w14:paraId="5C5C0CC0" w14:textId="675BC553" w:rsidR="000759D8" w:rsidRDefault="000759D8">
      <w:pPr>
        <w:widowControl w:val="0"/>
        <w:shd w:val="clear" w:color="auto" w:fill="FFFFFF"/>
        <w:spacing w:before="20"/>
        <w:ind w:left="60"/>
      </w:pPr>
    </w:p>
    <w:p w14:paraId="526207F4" w14:textId="1ACD96C0" w:rsidR="000759D8" w:rsidRDefault="007C1B09">
      <w:pPr>
        <w:widowControl w:val="0"/>
        <w:pBdr>
          <w:top w:val="nil"/>
          <w:left w:val="nil"/>
          <w:bottom w:val="nil"/>
          <w:right w:val="nil"/>
          <w:between w:val="nil"/>
        </w:pBdr>
        <w:spacing w:before="215" w:line="236" w:lineRule="auto"/>
        <w:ind w:left="53" w:right="168" w:hanging="29"/>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Admission requirements: </w:t>
      </w:r>
      <w:r>
        <w:rPr>
          <w:rFonts w:ascii="Times New Roman" w:eastAsia="Times New Roman" w:hAnsi="Times New Roman" w:cs="Times New Roman"/>
          <w:color w:val="000000"/>
        </w:rPr>
        <w:t>A minimum of 18 points of third-year Chemistry plus 6 points further points of</w:t>
      </w:r>
      <w:r w:rsidR="00DC0E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chemistry or other relevant units at an average of distinction grade for these 24 points.  </w:t>
      </w:r>
    </w:p>
    <w:p w14:paraId="15D7EC31" w14:textId="562DE66B" w:rsidR="000759D8" w:rsidRDefault="007C1B09">
      <w:pPr>
        <w:widowControl w:val="0"/>
        <w:pBdr>
          <w:top w:val="nil"/>
          <w:left w:val="nil"/>
          <w:bottom w:val="nil"/>
          <w:right w:val="nil"/>
          <w:between w:val="nil"/>
        </w:pBdr>
        <w:spacing w:before="218" w:line="236" w:lineRule="auto"/>
        <w:ind w:left="49" w:right="163" w:hanging="10"/>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Seminars and colloquia: </w:t>
      </w:r>
      <w:r>
        <w:rPr>
          <w:rFonts w:ascii="Times New Roman" w:eastAsia="Times New Roman" w:hAnsi="Times New Roman" w:cs="Times New Roman"/>
          <w:color w:val="000000"/>
        </w:rPr>
        <w:t>All students present two seminars during the year and are expected to attend School</w:t>
      </w:r>
      <w:r w:rsidR="00DC0E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research seminars (Monday and Friday, 1.00 pm).  </w:t>
      </w:r>
    </w:p>
    <w:p w14:paraId="178CD165" w14:textId="77777777" w:rsidR="000759D8" w:rsidRDefault="000759D8">
      <w:pPr>
        <w:widowControl w:val="0"/>
        <w:pBdr>
          <w:top w:val="nil"/>
          <w:left w:val="nil"/>
          <w:bottom w:val="nil"/>
          <w:right w:val="nil"/>
          <w:between w:val="nil"/>
        </w:pBdr>
        <w:spacing w:before="218" w:line="235" w:lineRule="auto"/>
        <w:ind w:left="50" w:right="165" w:hanging="27"/>
        <w:jc w:val="both"/>
        <w:rPr>
          <w:rFonts w:ascii="Times New Roman" w:eastAsia="Times New Roman" w:hAnsi="Times New Roman" w:cs="Times New Roman"/>
          <w:b/>
          <w:i/>
        </w:rPr>
      </w:pPr>
    </w:p>
    <w:p w14:paraId="1049CF02" w14:textId="2B43B7BF" w:rsidR="000759D8" w:rsidRDefault="007C1B09">
      <w:pPr>
        <w:widowControl w:val="0"/>
        <w:pBdr>
          <w:top w:val="nil"/>
          <w:left w:val="nil"/>
          <w:bottom w:val="nil"/>
          <w:right w:val="nil"/>
          <w:between w:val="nil"/>
        </w:pBdr>
        <w:spacing w:before="218" w:line="235" w:lineRule="auto"/>
        <w:ind w:left="50" w:right="165" w:hanging="27"/>
        <w:jc w:val="both"/>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Assessment: </w:t>
      </w:r>
      <w:r>
        <w:rPr>
          <w:rFonts w:ascii="Times New Roman" w:eastAsia="Times New Roman" w:hAnsi="Times New Roman" w:cs="Times New Roman"/>
          <w:color w:val="000000"/>
        </w:rPr>
        <w:t>Lecture units are assessed by examination, or assignment and the grades obtained from these lecture units will be combined to produce a mark for the 12</w:t>
      </w:r>
      <w:r w:rsidR="00DC0E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point subject, CHM 4201. The research project is assessed on the basis of a thesis and by an oral examination. The grade obtained from the project assessment, thesis examination and oral examination will be combined to produce a mark for the 36</w:t>
      </w:r>
      <w:r w:rsidR="00DC0EFD">
        <w:rPr>
          <w:rFonts w:ascii="Times New Roman" w:eastAsia="Times New Roman" w:hAnsi="Times New Roman" w:cs="Times New Roman"/>
          <w:color w:val="000000"/>
        </w:rPr>
        <w:t>-</w:t>
      </w:r>
      <w:r>
        <w:rPr>
          <w:rFonts w:ascii="Times New Roman" w:eastAsia="Times New Roman" w:hAnsi="Times New Roman" w:cs="Times New Roman"/>
          <w:color w:val="000000"/>
        </w:rPr>
        <w:t xml:space="preserve">point subject, CHM4100.  </w:t>
      </w:r>
    </w:p>
    <w:p w14:paraId="7A9745DB" w14:textId="77777777" w:rsidR="000759D8" w:rsidRDefault="007C1B09">
      <w:pPr>
        <w:widowControl w:val="0"/>
        <w:pBdr>
          <w:top w:val="nil"/>
          <w:left w:val="nil"/>
          <w:bottom w:val="nil"/>
          <w:right w:val="nil"/>
          <w:between w:val="nil"/>
        </w:pBdr>
        <w:spacing w:before="530" w:line="225" w:lineRule="auto"/>
        <w:ind w:left="54" w:right="373" w:firstLine="9"/>
        <w:jc w:val="both"/>
        <w:rPr>
          <w:i/>
          <w:color w:val="000000"/>
          <w:sz w:val="18"/>
          <w:szCs w:val="18"/>
        </w:rPr>
      </w:pPr>
      <w:r>
        <w:rPr>
          <w:i/>
          <w:color w:val="000000"/>
          <w:sz w:val="18"/>
          <w:szCs w:val="18"/>
        </w:rPr>
        <w:t xml:space="preserve">The information on this form is collected for the primary purpose of enabling the School to notify you outside of  semester of your Honours project allocation and supervision arrangements. You have a right to access personal  information that Monash University holds about you, subject to any expectations in legislation. If you wish to seek  access to your personal information to inquire about the handling of your personal information, please contact the  University Privacy Officer on 9902 9589 </w:t>
      </w:r>
    </w:p>
    <w:sectPr w:rsidR="000759D8">
      <w:pgSz w:w="12240" w:h="15840"/>
      <w:pgMar w:top="792" w:right="1077" w:bottom="890" w:left="127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9D8"/>
    <w:rsid w:val="00007BDC"/>
    <w:rsid w:val="000759D8"/>
    <w:rsid w:val="000B2234"/>
    <w:rsid w:val="00130BC7"/>
    <w:rsid w:val="00197F43"/>
    <w:rsid w:val="001A57CE"/>
    <w:rsid w:val="00202E0D"/>
    <w:rsid w:val="00255685"/>
    <w:rsid w:val="00305E8E"/>
    <w:rsid w:val="00330A7C"/>
    <w:rsid w:val="003D6B01"/>
    <w:rsid w:val="00414BE9"/>
    <w:rsid w:val="00511AC2"/>
    <w:rsid w:val="005529B5"/>
    <w:rsid w:val="005F0396"/>
    <w:rsid w:val="00660C1F"/>
    <w:rsid w:val="006760FF"/>
    <w:rsid w:val="006C3AFF"/>
    <w:rsid w:val="006F730D"/>
    <w:rsid w:val="00743406"/>
    <w:rsid w:val="007C1B09"/>
    <w:rsid w:val="009512B5"/>
    <w:rsid w:val="00A24E62"/>
    <w:rsid w:val="00AE0CEF"/>
    <w:rsid w:val="00B16B63"/>
    <w:rsid w:val="00B63410"/>
    <w:rsid w:val="00B676FE"/>
    <w:rsid w:val="00BC547B"/>
    <w:rsid w:val="00C31078"/>
    <w:rsid w:val="00CB5079"/>
    <w:rsid w:val="00CE3E1D"/>
    <w:rsid w:val="00D95D77"/>
    <w:rsid w:val="00DC0EFD"/>
    <w:rsid w:val="00DD4A3F"/>
    <w:rsid w:val="00DF084D"/>
    <w:rsid w:val="00F735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6ECEC"/>
  <w15:docId w15:val="{9ADD2E12-26F7-4032-82F1-4419CA709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B676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70002">
      <w:bodyDiv w:val="1"/>
      <w:marLeft w:val="0"/>
      <w:marRight w:val="0"/>
      <w:marTop w:val="0"/>
      <w:marBottom w:val="0"/>
      <w:divBdr>
        <w:top w:val="none" w:sz="0" w:space="0" w:color="auto"/>
        <w:left w:val="none" w:sz="0" w:space="0" w:color="auto"/>
        <w:bottom w:val="none" w:sz="0" w:space="0" w:color="auto"/>
        <w:right w:val="none" w:sz="0" w:space="0" w:color="auto"/>
      </w:divBdr>
      <w:divsChild>
        <w:div w:id="1225876847">
          <w:marLeft w:val="0"/>
          <w:marRight w:val="0"/>
          <w:marTop w:val="0"/>
          <w:marBottom w:val="240"/>
          <w:divBdr>
            <w:top w:val="none" w:sz="0" w:space="0" w:color="auto"/>
            <w:left w:val="none" w:sz="0" w:space="0" w:color="auto"/>
            <w:bottom w:val="none" w:sz="0" w:space="0" w:color="auto"/>
            <w:right w:val="none" w:sz="0" w:space="0" w:color="auto"/>
          </w:divBdr>
        </w:div>
      </w:divsChild>
    </w:div>
    <w:div w:id="2140027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E5AB1-420F-4B17-B28F-30C57EE75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dc:creator>
  <cp:lastModifiedBy>David Turner</cp:lastModifiedBy>
  <cp:revision>7</cp:revision>
  <dcterms:created xsi:type="dcterms:W3CDTF">2024-09-25T05:03:00Z</dcterms:created>
  <dcterms:modified xsi:type="dcterms:W3CDTF">2026-09-02T23:44:00Z</dcterms:modified>
</cp:coreProperties>
</file>