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379" w:rsidRPr="008955BC" w:rsidRDefault="008955BC">
      <w:pPr>
        <w:pBdr>
          <w:top w:val="nil"/>
          <w:left w:val="nil"/>
          <w:bottom w:val="nil"/>
          <w:right w:val="nil"/>
          <w:between w:val="nil"/>
        </w:pBdr>
        <w:spacing w:line="240" w:lineRule="auto"/>
        <w:jc w:val="center"/>
        <w:rPr>
          <w:rFonts w:ascii="Times New Roman" w:eastAsia="Times New Roman" w:hAnsi="Times New Roman" w:cs="Times New Roman"/>
          <w:b/>
          <w:color w:val="000000"/>
        </w:rPr>
      </w:pPr>
      <w:r w:rsidRPr="008955BC">
        <w:rPr>
          <w:rFonts w:ascii="Times New Roman" w:eastAsia="Times New Roman" w:hAnsi="Times New Roman" w:cs="Times New Roman"/>
          <w:b/>
          <w:color w:val="000000"/>
          <w:sz w:val="22"/>
          <w:szCs w:val="22"/>
        </w:rPr>
        <w:t>Map Course Learning Outcomes to MGA and AQF 9. Master Degree (Coursework)</w:t>
      </w:r>
    </w:p>
    <w:p w:rsidR="00355379" w:rsidRPr="008955BC" w:rsidRDefault="008955BC">
      <w:pPr>
        <w:rPr>
          <w:rFonts w:ascii="Times New Roman" w:eastAsia="Times New Roman" w:hAnsi="Times New Roman" w:cs="Times New Roman"/>
          <w:b/>
          <w:sz w:val="20"/>
          <w:szCs w:val="20"/>
        </w:rPr>
      </w:pPr>
      <w:r w:rsidRPr="008955BC">
        <w:rPr>
          <w:rFonts w:ascii="Times New Roman" w:eastAsia="Times New Roman" w:hAnsi="Times New Roman" w:cs="Times New Roman"/>
          <w:b/>
          <w:sz w:val="20"/>
          <w:szCs w:val="20"/>
        </w:rPr>
        <w:t>Map Course Learning Outcomes to Monash Graduate Attributes</w:t>
      </w:r>
    </w:p>
    <w:tbl>
      <w:tblPr>
        <w:tblStyle w:val="a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811"/>
        <w:gridCol w:w="2410"/>
      </w:tblGrid>
      <w:tr w:rsidR="00355379">
        <w:tc>
          <w:tcPr>
            <w:tcW w:w="1555" w:type="dxa"/>
            <w:vMerge w:val="restart"/>
            <w:shd w:val="clear" w:color="auto" w:fill="F2F2F2"/>
            <w:vAlign w:val="center"/>
          </w:tcPr>
          <w:p w:rsidR="00355379" w:rsidRPr="008955BC" w:rsidRDefault="008955BC">
            <w:pPr>
              <w:rPr>
                <w:rFonts w:ascii="Times New Roman" w:eastAsia="Times New Roman" w:hAnsi="Times New Roman" w:cs="Times New Roman"/>
                <w:b/>
                <w:sz w:val="20"/>
                <w:szCs w:val="20"/>
              </w:rPr>
            </w:pPr>
            <w:r w:rsidRPr="008955BC">
              <w:rPr>
                <w:rFonts w:ascii="Times New Roman" w:eastAsia="Times New Roman" w:hAnsi="Times New Roman" w:cs="Times New Roman"/>
                <w:b/>
                <w:sz w:val="20"/>
                <w:szCs w:val="20"/>
              </w:rPr>
              <w:t>Graduate attributes</w:t>
            </w:r>
          </w:p>
        </w:tc>
        <w:tc>
          <w:tcPr>
            <w:tcW w:w="5811" w:type="dxa"/>
            <w:shd w:val="clear" w:color="auto" w:fill="F2F2F2"/>
          </w:tcPr>
          <w:p w:rsidR="00355379" w:rsidRPr="008955BC" w:rsidRDefault="008955BC">
            <w:pPr>
              <w:rPr>
                <w:rFonts w:ascii="Times New Roman" w:eastAsia="Times New Roman" w:hAnsi="Times New Roman" w:cs="Times New Roman"/>
                <w:b/>
                <w:sz w:val="20"/>
                <w:szCs w:val="20"/>
              </w:rPr>
            </w:pPr>
            <w:r w:rsidRPr="008955BC">
              <w:rPr>
                <w:rFonts w:ascii="Times New Roman" w:eastAsia="Times New Roman" w:hAnsi="Times New Roman" w:cs="Times New Roman"/>
                <w:b/>
                <w:sz w:val="20"/>
                <w:szCs w:val="20"/>
              </w:rPr>
              <w:t>Standard</w:t>
            </w:r>
          </w:p>
        </w:tc>
        <w:tc>
          <w:tcPr>
            <w:tcW w:w="2410" w:type="dxa"/>
            <w:shd w:val="clear" w:color="auto" w:fill="F2F2F2"/>
          </w:tcPr>
          <w:p w:rsidR="00355379" w:rsidRPr="008955BC" w:rsidRDefault="008955BC">
            <w:pPr>
              <w:rPr>
                <w:rFonts w:ascii="Times New Roman" w:eastAsia="Times New Roman" w:hAnsi="Times New Roman" w:cs="Times New Roman"/>
                <w:b/>
                <w:sz w:val="20"/>
                <w:szCs w:val="20"/>
              </w:rPr>
            </w:pPr>
            <w:r w:rsidRPr="008955BC">
              <w:rPr>
                <w:rFonts w:ascii="Times New Roman" w:eastAsia="Times New Roman" w:hAnsi="Times New Roman" w:cs="Times New Roman"/>
                <w:b/>
                <w:sz w:val="20"/>
                <w:szCs w:val="20"/>
              </w:rPr>
              <w:t>Outcomes</w:t>
            </w:r>
          </w:p>
        </w:tc>
      </w:tr>
      <w:tr w:rsidR="00355379">
        <w:trPr>
          <w:trHeight w:val="956"/>
        </w:trPr>
        <w:tc>
          <w:tcPr>
            <w:tcW w:w="1555" w:type="dxa"/>
            <w:vMerge/>
            <w:shd w:val="clear" w:color="auto" w:fill="F2F2F2"/>
            <w:vAlign w:val="center"/>
          </w:tcPr>
          <w:p w:rsidR="00355379" w:rsidRDefault="0035537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811" w:type="dxa"/>
            <w:vAlign w:val="center"/>
          </w:tcPr>
          <w:p w:rsidR="00355379" w:rsidRDefault="008955BC">
            <w:pPr>
              <w:rPr>
                <w:rFonts w:ascii="Times New Roman" w:eastAsia="Times New Roman" w:hAnsi="Times New Roman" w:cs="Times New Roman"/>
                <w:sz w:val="20"/>
                <w:szCs w:val="20"/>
              </w:rPr>
            </w:pPr>
            <w:r>
              <w:rPr>
                <w:rFonts w:ascii="Times New Roman" w:eastAsia="Times New Roman" w:hAnsi="Times New Roman" w:cs="Times New Roman"/>
                <w:sz w:val="20"/>
                <w:szCs w:val="20"/>
              </w:rPr>
              <w:t>Monash graduates: - Are responsible and effective global citizens who: a) engage in an internationalised world b) exhibit cross-cultural competence c) demonstrate ethical values</w:t>
            </w:r>
          </w:p>
        </w:tc>
        <w:tc>
          <w:tcPr>
            <w:tcW w:w="2410" w:type="dxa"/>
            <w:vAlign w:val="center"/>
          </w:tcPr>
          <w:p w:rsidR="00355379" w:rsidRDefault="00355379">
            <w:pPr>
              <w:rPr>
                <w:rFonts w:ascii="Times New Roman" w:eastAsia="Times New Roman" w:hAnsi="Times New Roman" w:cs="Times New Roman"/>
                <w:sz w:val="20"/>
                <w:szCs w:val="20"/>
              </w:rPr>
            </w:pPr>
          </w:p>
        </w:tc>
      </w:tr>
      <w:tr w:rsidR="00355379">
        <w:trPr>
          <w:trHeight w:val="1112"/>
        </w:trPr>
        <w:tc>
          <w:tcPr>
            <w:tcW w:w="1555" w:type="dxa"/>
            <w:vMerge/>
            <w:shd w:val="clear" w:color="auto" w:fill="F2F2F2"/>
            <w:vAlign w:val="center"/>
          </w:tcPr>
          <w:p w:rsidR="00355379" w:rsidRDefault="0035537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811" w:type="dxa"/>
            <w:vAlign w:val="center"/>
          </w:tcPr>
          <w:p w:rsidR="00355379" w:rsidRDefault="008955BC">
            <w:pPr>
              <w:rPr>
                <w:rFonts w:ascii="Times New Roman" w:eastAsia="Times New Roman" w:hAnsi="Times New Roman" w:cs="Times New Roman"/>
                <w:sz w:val="20"/>
                <w:szCs w:val="20"/>
              </w:rPr>
            </w:pPr>
            <w:r>
              <w:rPr>
                <w:rFonts w:ascii="Times New Roman" w:eastAsia="Times New Roman" w:hAnsi="Times New Roman" w:cs="Times New Roman"/>
                <w:sz w:val="20"/>
                <w:szCs w:val="20"/>
              </w:rPr>
              <w:t>Monash graduates: - Are critical and creative scholars who: a) produce inno</w:t>
            </w:r>
            <w:r>
              <w:rPr>
                <w:rFonts w:ascii="Times New Roman" w:eastAsia="Times New Roman" w:hAnsi="Times New Roman" w:cs="Times New Roman"/>
                <w:sz w:val="20"/>
                <w:szCs w:val="20"/>
              </w:rPr>
              <w:t>vative solutions to problems b) apply research skills to a range of challenges c) communicate perceptively and effectively</w:t>
            </w:r>
          </w:p>
        </w:tc>
        <w:tc>
          <w:tcPr>
            <w:tcW w:w="2410" w:type="dxa"/>
            <w:vAlign w:val="center"/>
          </w:tcPr>
          <w:p w:rsidR="00355379" w:rsidRDefault="00355379">
            <w:pPr>
              <w:rPr>
                <w:rFonts w:ascii="Times New Roman" w:eastAsia="Times New Roman" w:hAnsi="Times New Roman" w:cs="Times New Roman"/>
                <w:sz w:val="20"/>
                <w:szCs w:val="20"/>
              </w:rPr>
            </w:pPr>
          </w:p>
        </w:tc>
      </w:tr>
    </w:tbl>
    <w:p w:rsidR="00355379" w:rsidRPr="008955BC" w:rsidRDefault="008955BC" w:rsidP="008955BC">
      <w:pPr>
        <w:spacing w:before="120"/>
        <w:rPr>
          <w:rFonts w:ascii="Times New Roman" w:eastAsia="Times New Roman" w:hAnsi="Times New Roman" w:cs="Times New Roman"/>
          <w:b/>
          <w:sz w:val="20"/>
          <w:szCs w:val="20"/>
          <w:highlight w:val="yellow"/>
        </w:rPr>
      </w:pPr>
      <w:r w:rsidRPr="008955BC">
        <w:rPr>
          <w:rFonts w:ascii="Times New Roman" w:eastAsia="Times New Roman" w:hAnsi="Times New Roman" w:cs="Times New Roman"/>
          <w:b/>
          <w:sz w:val="20"/>
          <w:szCs w:val="20"/>
        </w:rPr>
        <w:t>Map Course Learning Outcomes to AQF 9</w:t>
      </w:r>
    </w:p>
    <w:tbl>
      <w:tblPr>
        <w:tblStyle w:val="a2"/>
        <w:tblW w:w="9628" w:type="dxa"/>
        <w:tblLayout w:type="fixed"/>
        <w:tblLook w:val="0400" w:firstRow="0" w:lastRow="0" w:firstColumn="0" w:lastColumn="0" w:noHBand="0" w:noVBand="1"/>
      </w:tblPr>
      <w:tblGrid>
        <w:gridCol w:w="1555"/>
        <w:gridCol w:w="5811"/>
        <w:gridCol w:w="2262"/>
      </w:tblGrid>
      <w:tr w:rsidR="00355379">
        <w:trPr>
          <w:trHeight w:val="368"/>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355379" w:rsidRPr="008955BC" w:rsidRDefault="008955BC">
            <w:pPr>
              <w:spacing w:line="240" w:lineRule="auto"/>
              <w:rPr>
                <w:rFonts w:ascii="Times New Roman" w:eastAsia="Times New Roman" w:hAnsi="Times New Roman" w:cs="Times New Roman"/>
                <w:b/>
              </w:rPr>
            </w:pPr>
            <w:r w:rsidRPr="008955BC">
              <w:rPr>
                <w:rFonts w:ascii="Times New Roman" w:eastAsia="Times New Roman" w:hAnsi="Times New Roman" w:cs="Times New Roman"/>
                <w:b/>
                <w:color w:val="000000"/>
                <w:sz w:val="22"/>
                <w:szCs w:val="22"/>
              </w:rPr>
              <w:t>AQF Level 9</w:t>
            </w:r>
          </w:p>
        </w:tc>
        <w:tc>
          <w:tcPr>
            <w:tcW w:w="58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355379" w:rsidRPr="008955BC" w:rsidRDefault="008955BC">
            <w:pPr>
              <w:spacing w:line="240" w:lineRule="auto"/>
              <w:rPr>
                <w:rFonts w:ascii="Times New Roman" w:eastAsia="Times New Roman" w:hAnsi="Times New Roman" w:cs="Times New Roman"/>
                <w:b/>
              </w:rPr>
            </w:pPr>
            <w:r w:rsidRPr="008955BC">
              <w:rPr>
                <w:rFonts w:ascii="Times New Roman" w:eastAsia="Times New Roman" w:hAnsi="Times New Roman" w:cs="Times New Roman"/>
                <w:b/>
                <w:color w:val="000000"/>
                <w:sz w:val="22"/>
                <w:szCs w:val="22"/>
              </w:rPr>
              <w:t>AQF Mapping </w:t>
            </w:r>
          </w:p>
        </w:tc>
        <w:tc>
          <w:tcPr>
            <w:tcW w:w="22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355379" w:rsidRPr="008955BC" w:rsidRDefault="008955BC">
            <w:pPr>
              <w:spacing w:line="240" w:lineRule="auto"/>
              <w:rPr>
                <w:rFonts w:ascii="Times New Roman" w:eastAsia="Times New Roman" w:hAnsi="Times New Roman" w:cs="Times New Roman"/>
                <w:b/>
              </w:rPr>
            </w:pPr>
            <w:r w:rsidRPr="008955BC">
              <w:rPr>
                <w:rFonts w:ascii="Times New Roman" w:eastAsia="Times New Roman" w:hAnsi="Times New Roman" w:cs="Times New Roman"/>
                <w:b/>
                <w:color w:val="000000"/>
                <w:sz w:val="22"/>
                <w:szCs w:val="22"/>
              </w:rPr>
              <w:t>Outcomes</w:t>
            </w:r>
          </w:p>
        </w:tc>
      </w:tr>
      <w:tr w:rsidR="00355379">
        <w:trPr>
          <w:trHeight w:val="840"/>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355379" w:rsidRDefault="00355379">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8955BC">
            <w:pPr>
              <w:spacing w:line="24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9.12 Level 9 (Coursework) - Knowledge Descriptor 1</w:t>
            </w:r>
          </w:p>
          <w:p w:rsidR="00355379" w:rsidRDefault="008955BC">
            <w:pPr>
              <w:spacing w:line="240" w:lineRule="auto"/>
              <w:rPr>
                <w:rFonts w:ascii="Times New Roman" w:eastAsia="Times New Roman" w:hAnsi="Times New Roman" w:cs="Times New Roman"/>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(Coursework) will have a body of knowledge that includes the understanding of recent developments in a di</w:t>
            </w:r>
            <w:bookmarkStart w:id="0" w:name="_GoBack"/>
            <w:bookmarkEnd w:id="0"/>
            <w:r>
              <w:rPr>
                <w:rFonts w:ascii="Times New Roman" w:eastAsia="Times New Roman" w:hAnsi="Times New Roman" w:cs="Times New Roman"/>
                <w:i/>
                <w:color w:val="000000"/>
                <w:sz w:val="22"/>
                <w:szCs w:val="22"/>
              </w:rPr>
              <w:t xml:space="preserve">scipline and/or area of professional practice. </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355379">
            <w:pPr>
              <w:spacing w:after="0" w:line="240" w:lineRule="auto"/>
              <w:rPr>
                <w:rFonts w:ascii="Times New Roman" w:eastAsia="Times New Roman" w:hAnsi="Times New Roman" w:cs="Times New Roman"/>
              </w:rPr>
            </w:pPr>
          </w:p>
        </w:tc>
      </w:tr>
      <w:tr w:rsidR="00355379">
        <w:trPr>
          <w:trHeight w:val="818"/>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355379" w:rsidRDefault="00355379">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8955BC">
            <w:pPr>
              <w:spacing w:line="240" w:lineRule="auto"/>
              <w:rPr>
                <w:rFonts w:ascii="Times New Roman" w:eastAsia="Times New Roman" w:hAnsi="Times New Roman" w:cs="Times New Roman"/>
              </w:rPr>
            </w:pPr>
            <w:r>
              <w:rPr>
                <w:rFonts w:ascii="Times New Roman" w:eastAsia="Times New Roman" w:hAnsi="Times New Roman" w:cs="Times New Roman"/>
                <w:b/>
                <w:i/>
                <w:color w:val="000000"/>
                <w:sz w:val="22"/>
                <w:szCs w:val="22"/>
              </w:rPr>
              <w:t>9.13 Level 9 (Coursework) - Knowledge Descriptor 2</w:t>
            </w:r>
          </w:p>
          <w:p w:rsidR="00355379" w:rsidRDefault="008955BC">
            <w:pPr>
              <w:spacing w:line="240" w:lineRule="auto"/>
              <w:rPr>
                <w:rFonts w:ascii="Times New Roman" w:eastAsia="Times New Roman" w:hAnsi="Times New Roman" w:cs="Times New Roman"/>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w:t>
            </w:r>
            <w:r>
              <w:rPr>
                <w:rFonts w:ascii="Times New Roman" w:eastAsia="Times New Roman" w:hAnsi="Times New Roman" w:cs="Times New Roman"/>
                <w:i/>
                <w:color w:val="000000"/>
                <w:sz w:val="22"/>
                <w:szCs w:val="22"/>
              </w:rPr>
              <w:t>ers</w:t>
            </w:r>
            <w:proofErr w:type="spellEnd"/>
            <w:r>
              <w:rPr>
                <w:rFonts w:ascii="Times New Roman" w:eastAsia="Times New Roman" w:hAnsi="Times New Roman" w:cs="Times New Roman"/>
                <w:i/>
                <w:color w:val="000000"/>
                <w:sz w:val="22"/>
                <w:szCs w:val="22"/>
              </w:rPr>
              <w:t xml:space="preserve"> Degree (Coursework) will have knowledge of research principles and methods applicable to a field of work and/or learning. </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379" w:rsidRDefault="00355379">
            <w:pPr>
              <w:spacing w:after="0" w:line="240" w:lineRule="auto"/>
              <w:rPr>
                <w:rFonts w:ascii="Times New Roman" w:eastAsia="Times New Roman" w:hAnsi="Times New Roman" w:cs="Times New Roman"/>
              </w:rPr>
            </w:pPr>
          </w:p>
        </w:tc>
      </w:tr>
      <w:tr w:rsidR="00355379">
        <w:trPr>
          <w:trHeight w:val="683"/>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355379" w:rsidRDefault="00355379">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8955BC">
            <w:pPr>
              <w:spacing w:line="24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9.14 Level 9 (Coursework) - Skills Descriptor 1</w:t>
            </w:r>
          </w:p>
          <w:p w:rsidR="00355379" w:rsidRDefault="008955BC">
            <w:pPr>
              <w:spacing w:line="240" w:lineRule="auto"/>
              <w:rPr>
                <w:rFonts w:ascii="Times New Roman" w:eastAsia="Times New Roman" w:hAnsi="Times New Roman" w:cs="Times New Roman"/>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(Coursework) will have cognitive skills to demonstrate mastery of theoretical knowledge and to reflect critically on theory and professional practice or scholarship. </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355379">
            <w:pPr>
              <w:spacing w:after="0" w:line="240" w:lineRule="auto"/>
              <w:rPr>
                <w:rFonts w:ascii="Times New Roman" w:eastAsia="Times New Roman" w:hAnsi="Times New Roman" w:cs="Times New Roman"/>
              </w:rPr>
            </w:pPr>
          </w:p>
        </w:tc>
      </w:tr>
      <w:tr w:rsidR="00355379">
        <w:trPr>
          <w:trHeight w:val="890"/>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355379" w:rsidRDefault="00355379">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8955BC">
            <w:pPr>
              <w:spacing w:line="24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9.15 Level 9 (Coursework) - Skills Descriptor 2</w:t>
            </w:r>
          </w:p>
          <w:p w:rsidR="00355379" w:rsidRDefault="008955BC">
            <w:pPr>
              <w:spacing w:line="240" w:lineRule="auto"/>
              <w:rPr>
                <w:rFonts w:ascii="Times New Roman" w:eastAsia="Times New Roman" w:hAnsi="Times New Roman" w:cs="Times New Roman"/>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(Coursework) will have cognitive, technical and creative skills to investigate, analyse and synthesise complex information, problems, concepts and theories and to apply established theories to different bodies of knowledge or </w:t>
            </w:r>
            <w:r>
              <w:rPr>
                <w:rFonts w:ascii="Times New Roman" w:eastAsia="Times New Roman" w:hAnsi="Times New Roman" w:cs="Times New Roman"/>
                <w:i/>
                <w:color w:val="000000"/>
                <w:sz w:val="22"/>
                <w:szCs w:val="22"/>
              </w:rPr>
              <w:t xml:space="preserve">practice. </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355379">
            <w:pPr>
              <w:spacing w:after="0" w:line="240" w:lineRule="auto"/>
              <w:rPr>
                <w:rFonts w:ascii="Times New Roman" w:eastAsia="Times New Roman" w:hAnsi="Times New Roman" w:cs="Times New Roman"/>
              </w:rPr>
            </w:pPr>
          </w:p>
        </w:tc>
      </w:tr>
      <w:tr w:rsidR="00355379">
        <w:trPr>
          <w:trHeight w:val="890"/>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355379" w:rsidRDefault="00355379">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8955BC">
            <w:pPr>
              <w:spacing w:line="24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9.16 Level 9 (Coursework) - Skills Descriptor 3</w:t>
            </w:r>
          </w:p>
          <w:p w:rsidR="00355379" w:rsidRDefault="008955BC">
            <w:pPr>
              <w:rPr>
                <w:rFonts w:ascii="Arial" w:eastAsia="Arial" w:hAnsi="Arial" w:cs="Arial"/>
                <w:i/>
                <w:color w:val="000000"/>
                <w:sz w:val="20"/>
                <w:szCs w:val="20"/>
              </w:rPr>
            </w:pPr>
            <w:r>
              <w:rPr>
                <w:rFonts w:ascii="Arial" w:eastAsia="Arial" w:hAnsi="Arial" w:cs="Arial"/>
                <w:i/>
                <w:color w:val="000000"/>
                <w:sz w:val="20"/>
                <w:szCs w:val="20"/>
              </w:rPr>
              <w:t xml:space="preserve">Graduates of a </w:t>
            </w:r>
            <w:proofErr w:type="spellStart"/>
            <w:r>
              <w:rPr>
                <w:rFonts w:ascii="Arial" w:eastAsia="Arial" w:hAnsi="Arial" w:cs="Arial"/>
                <w:i/>
                <w:color w:val="000000"/>
                <w:sz w:val="20"/>
                <w:szCs w:val="20"/>
              </w:rPr>
              <w:t>Masters</w:t>
            </w:r>
            <w:proofErr w:type="spellEnd"/>
            <w:r>
              <w:rPr>
                <w:rFonts w:ascii="Arial" w:eastAsia="Arial" w:hAnsi="Arial" w:cs="Arial"/>
                <w:i/>
                <w:color w:val="000000"/>
                <w:sz w:val="20"/>
                <w:szCs w:val="20"/>
              </w:rPr>
              <w:t xml:space="preserve"> Degree (Coursework) will have cognitive, technical and creative skills to generate and evaluate complex ideas and concepts at an abstract level</w:t>
            </w:r>
            <w:r>
              <w:rPr>
                <w:rFonts w:ascii="Times New Roman" w:eastAsia="Times New Roman" w:hAnsi="Times New Roman" w:cs="Times New Roman"/>
                <w:i/>
                <w:color w:val="000000"/>
                <w:sz w:val="22"/>
                <w:szCs w:val="22"/>
              </w:rPr>
              <w:t xml:space="preserve">. </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355379">
            <w:pPr>
              <w:spacing w:after="0" w:line="240" w:lineRule="auto"/>
              <w:rPr>
                <w:rFonts w:ascii="Times New Roman" w:eastAsia="Times New Roman" w:hAnsi="Times New Roman" w:cs="Times New Roman"/>
              </w:rPr>
            </w:pPr>
          </w:p>
        </w:tc>
      </w:tr>
      <w:tr w:rsidR="00355379">
        <w:trPr>
          <w:trHeight w:val="244"/>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355379" w:rsidRDefault="00355379">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8955BC">
            <w:pPr>
              <w:spacing w:line="24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9.17 Level 9 (Coursework) - Skills Descriptor 4</w:t>
            </w:r>
          </w:p>
          <w:p w:rsidR="00355379" w:rsidRDefault="008955BC">
            <w:pPr>
              <w:spacing w:line="240" w:lineRule="auto"/>
              <w:rPr>
                <w:rFonts w:ascii="Times New Roman" w:eastAsia="Times New Roman" w:hAnsi="Times New Roman" w:cs="Times New Roman"/>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(Coursework) will have communication and technical research skills to justify and interpret theoretical propositions, methodologies, conclusions and professional decisions to spe</w:t>
            </w:r>
            <w:r>
              <w:rPr>
                <w:rFonts w:ascii="Times New Roman" w:eastAsia="Times New Roman" w:hAnsi="Times New Roman" w:cs="Times New Roman"/>
                <w:i/>
                <w:color w:val="000000"/>
                <w:sz w:val="22"/>
                <w:szCs w:val="22"/>
              </w:rPr>
              <w:t>cialist and non-specialist audiences.</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355379">
            <w:pPr>
              <w:spacing w:after="0" w:line="240" w:lineRule="auto"/>
              <w:rPr>
                <w:rFonts w:ascii="Times New Roman" w:eastAsia="Times New Roman" w:hAnsi="Times New Roman" w:cs="Times New Roman"/>
              </w:rPr>
            </w:pPr>
          </w:p>
        </w:tc>
      </w:tr>
      <w:tr w:rsidR="00355379">
        <w:trPr>
          <w:trHeight w:val="890"/>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355379" w:rsidRDefault="00355379">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8955BC">
            <w:pPr>
              <w:spacing w:line="24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9.18 Level 9 (Coursework) - Skills Descriptor 5</w:t>
            </w:r>
          </w:p>
          <w:p w:rsidR="00355379" w:rsidRDefault="008955BC">
            <w:pPr>
              <w:spacing w:line="240" w:lineRule="auto"/>
              <w:rPr>
                <w:rFonts w:ascii="Times New Roman" w:eastAsia="Times New Roman" w:hAnsi="Times New Roman" w:cs="Times New Roman"/>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(Coursework) will have technical and communication skills to design, evaluate, implement, analyse and theorise about developments that contribute to professional practice or scholarship. </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355379">
            <w:pPr>
              <w:spacing w:after="0" w:line="240" w:lineRule="auto"/>
              <w:rPr>
                <w:rFonts w:ascii="Times New Roman" w:eastAsia="Times New Roman" w:hAnsi="Times New Roman" w:cs="Times New Roman"/>
              </w:rPr>
            </w:pPr>
          </w:p>
        </w:tc>
      </w:tr>
      <w:tr w:rsidR="00355379">
        <w:trPr>
          <w:trHeight w:val="890"/>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355379" w:rsidRDefault="00355379">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8955BC">
            <w:pPr>
              <w:spacing w:line="240" w:lineRule="auto"/>
              <w:rPr>
                <w:rFonts w:ascii="Times New Roman" w:eastAsia="Times New Roman" w:hAnsi="Times New Roman" w:cs="Times New Roman"/>
              </w:rPr>
            </w:pPr>
            <w:r>
              <w:rPr>
                <w:rFonts w:ascii="Times New Roman" w:eastAsia="Times New Roman" w:hAnsi="Times New Roman" w:cs="Times New Roman"/>
                <w:b/>
                <w:i/>
                <w:color w:val="000000"/>
                <w:sz w:val="22"/>
                <w:szCs w:val="22"/>
              </w:rPr>
              <w:t>9.19 Level 9 (Coursework) - Application Descriptor 1</w:t>
            </w:r>
          </w:p>
          <w:p w:rsidR="00355379" w:rsidRDefault="008955BC">
            <w:pPr>
              <w:spacing w:line="240" w:lineRule="auto"/>
              <w:rPr>
                <w:rFonts w:ascii="Times New Roman" w:eastAsia="Times New Roman" w:hAnsi="Times New Roman" w:cs="Times New Roman"/>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(Coursework) will demonstrate the application of knowledge &amp; skills with creativity and initiative to new situations in professional practice and/or for further learning. </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355379">
            <w:pPr>
              <w:spacing w:after="0" w:line="240" w:lineRule="auto"/>
              <w:rPr>
                <w:rFonts w:ascii="Times New Roman" w:eastAsia="Times New Roman" w:hAnsi="Times New Roman" w:cs="Times New Roman"/>
              </w:rPr>
            </w:pPr>
          </w:p>
        </w:tc>
      </w:tr>
      <w:tr w:rsidR="00355379">
        <w:trPr>
          <w:trHeight w:val="890"/>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355379" w:rsidRDefault="00355379">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8955BC">
            <w:pPr>
              <w:spacing w:line="240" w:lineRule="auto"/>
              <w:rPr>
                <w:rFonts w:ascii="Times New Roman" w:eastAsia="Times New Roman" w:hAnsi="Times New Roman" w:cs="Times New Roman"/>
              </w:rPr>
            </w:pPr>
            <w:r>
              <w:rPr>
                <w:rFonts w:ascii="Times New Roman" w:eastAsia="Times New Roman" w:hAnsi="Times New Roman" w:cs="Times New Roman"/>
                <w:b/>
                <w:i/>
                <w:color w:val="000000"/>
                <w:sz w:val="22"/>
                <w:szCs w:val="22"/>
              </w:rPr>
              <w:t>9.20 Level 9 (Coursework) - Application Descriptor 2</w:t>
            </w:r>
          </w:p>
          <w:p w:rsidR="00355379" w:rsidRDefault="008955BC">
            <w:pPr>
              <w:spacing w:line="24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(Coursework) will demonstrate the application of knowledge &amp; skills with high level personal autonomy and accountability. </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355379">
            <w:pPr>
              <w:spacing w:after="0" w:line="240" w:lineRule="auto"/>
              <w:rPr>
                <w:rFonts w:ascii="Times New Roman" w:eastAsia="Times New Roman" w:hAnsi="Times New Roman" w:cs="Times New Roman"/>
              </w:rPr>
            </w:pPr>
          </w:p>
        </w:tc>
      </w:tr>
      <w:tr w:rsidR="00355379">
        <w:trPr>
          <w:trHeight w:val="82"/>
        </w:trPr>
        <w:tc>
          <w:tcPr>
            <w:tcW w:w="1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355379" w:rsidRDefault="00355379">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8955BC">
            <w:pPr>
              <w:spacing w:line="240" w:lineRule="auto"/>
              <w:rPr>
                <w:rFonts w:ascii="Times New Roman" w:eastAsia="Times New Roman" w:hAnsi="Times New Roman" w:cs="Times New Roman"/>
              </w:rPr>
            </w:pPr>
            <w:r>
              <w:rPr>
                <w:rFonts w:ascii="Times New Roman" w:eastAsia="Times New Roman" w:hAnsi="Times New Roman" w:cs="Times New Roman"/>
                <w:b/>
                <w:i/>
                <w:color w:val="000000"/>
                <w:sz w:val="22"/>
                <w:szCs w:val="22"/>
              </w:rPr>
              <w:t>9.21 Level 9 (Coursework) - Application Descriptor 3</w:t>
            </w:r>
          </w:p>
          <w:p w:rsidR="00355379" w:rsidRDefault="008955BC">
            <w:pPr>
              <w:spacing w:line="240" w:lineRule="auto"/>
              <w:rPr>
                <w:rFonts w:ascii="Times New Roman" w:eastAsia="Times New Roman" w:hAnsi="Times New Roman" w:cs="Times New Roman"/>
                <w:i/>
                <w:color w:val="000000"/>
                <w:sz w:val="22"/>
                <w:szCs w:val="22"/>
              </w:rPr>
            </w:pPr>
            <w:bookmarkStart w:id="1" w:name="_heading=h.b3y0ebw79x2p" w:colFirst="0" w:colLast="0"/>
            <w:bookmarkEnd w:id="1"/>
            <w:r>
              <w:rPr>
                <w:rFonts w:ascii="Times New Roman" w:eastAsia="Times New Roman" w:hAnsi="Times New Roman" w:cs="Times New Roman"/>
                <w:i/>
                <w:color w:val="000000"/>
                <w:sz w:val="22"/>
                <w:szCs w:val="22"/>
              </w:rPr>
              <w:t xml:space="preserve">Graduates of a </w:t>
            </w:r>
            <w:proofErr w:type="spellStart"/>
            <w:r>
              <w:rPr>
                <w:rFonts w:ascii="Times New Roman" w:eastAsia="Times New Roman" w:hAnsi="Times New Roman" w:cs="Times New Roman"/>
                <w:i/>
                <w:color w:val="000000"/>
                <w:sz w:val="22"/>
                <w:szCs w:val="22"/>
              </w:rPr>
              <w:t>Masters</w:t>
            </w:r>
            <w:proofErr w:type="spellEnd"/>
            <w:r>
              <w:rPr>
                <w:rFonts w:ascii="Times New Roman" w:eastAsia="Times New Roman" w:hAnsi="Times New Roman" w:cs="Times New Roman"/>
                <w:i/>
                <w:color w:val="000000"/>
                <w:sz w:val="22"/>
                <w:szCs w:val="22"/>
              </w:rPr>
              <w:t xml:space="preserve"> Degree (Coursework) will demonstrate the application of knowledge &amp; skills to plan and execute a substantial research-based project, capstone experience and/or piece of scholarship</w:t>
            </w:r>
            <w:r>
              <w:rPr>
                <w:rFonts w:ascii="Times New Roman" w:eastAsia="Times New Roman" w:hAnsi="Times New Roman" w:cs="Times New Roman"/>
                <w:i/>
                <w:color w:val="000000"/>
                <w:sz w:val="22"/>
                <w:szCs w:val="22"/>
              </w:rPr>
              <w:t xml:space="preserve">. </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379" w:rsidRDefault="00355379">
            <w:pPr>
              <w:spacing w:after="0" w:line="240" w:lineRule="auto"/>
              <w:rPr>
                <w:rFonts w:ascii="Times New Roman" w:eastAsia="Times New Roman" w:hAnsi="Times New Roman" w:cs="Times New Roman"/>
              </w:rPr>
            </w:pPr>
          </w:p>
        </w:tc>
      </w:tr>
    </w:tbl>
    <w:p w:rsidR="00355379" w:rsidRDefault="00355379">
      <w:pPr>
        <w:rPr>
          <w:rFonts w:ascii="Times New Roman" w:eastAsia="Times New Roman" w:hAnsi="Times New Roman" w:cs="Times New Roman"/>
        </w:rPr>
      </w:pPr>
    </w:p>
    <w:sectPr w:rsidR="00355379">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auto"/>
    <w:pitch w:val="default"/>
  </w:font>
  <w:font w:name="Aptos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79"/>
    <w:rsid w:val="00355379"/>
    <w:rsid w:val="00895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46553-3082-4F50-A797-59C1202C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AU" w:eastAsia="en-AU"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0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0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30F"/>
    <w:rPr>
      <w:rFonts w:eastAsiaTheme="majorEastAsia" w:cstheme="majorBidi"/>
      <w:color w:val="272727" w:themeColor="text1" w:themeTint="D8"/>
    </w:rPr>
  </w:style>
  <w:style w:type="character" w:customStyle="1" w:styleId="TitleChar">
    <w:name w:val="Title Char"/>
    <w:basedOn w:val="DefaultParagraphFont"/>
    <w:link w:val="Title"/>
    <w:uiPriority w:val="10"/>
    <w:rsid w:val="00170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170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30F"/>
    <w:pPr>
      <w:spacing w:before="160"/>
      <w:jc w:val="center"/>
    </w:pPr>
    <w:rPr>
      <w:i/>
      <w:iCs/>
      <w:color w:val="404040" w:themeColor="text1" w:themeTint="BF"/>
    </w:rPr>
  </w:style>
  <w:style w:type="character" w:customStyle="1" w:styleId="QuoteChar">
    <w:name w:val="Quote Char"/>
    <w:basedOn w:val="DefaultParagraphFont"/>
    <w:link w:val="Quote"/>
    <w:uiPriority w:val="29"/>
    <w:rsid w:val="0017030F"/>
    <w:rPr>
      <w:i/>
      <w:iCs/>
      <w:color w:val="404040" w:themeColor="text1" w:themeTint="BF"/>
    </w:rPr>
  </w:style>
  <w:style w:type="paragraph" w:styleId="ListParagraph">
    <w:name w:val="List Paragraph"/>
    <w:basedOn w:val="Normal"/>
    <w:uiPriority w:val="34"/>
    <w:qFormat/>
    <w:rsid w:val="0017030F"/>
    <w:pPr>
      <w:ind w:left="720"/>
      <w:contextualSpacing/>
    </w:pPr>
  </w:style>
  <w:style w:type="character" w:styleId="IntenseEmphasis">
    <w:name w:val="Intense Emphasis"/>
    <w:basedOn w:val="DefaultParagraphFont"/>
    <w:uiPriority w:val="21"/>
    <w:qFormat/>
    <w:rsid w:val="0017030F"/>
    <w:rPr>
      <w:i/>
      <w:iCs/>
      <w:color w:val="0F4761" w:themeColor="accent1" w:themeShade="BF"/>
    </w:rPr>
  </w:style>
  <w:style w:type="paragraph" w:styleId="IntenseQuote">
    <w:name w:val="Intense Quote"/>
    <w:basedOn w:val="Normal"/>
    <w:next w:val="Normal"/>
    <w:link w:val="IntenseQuoteChar"/>
    <w:uiPriority w:val="30"/>
    <w:qFormat/>
    <w:rsid w:val="00170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30F"/>
    <w:rPr>
      <w:i/>
      <w:iCs/>
      <w:color w:val="0F4761" w:themeColor="accent1" w:themeShade="BF"/>
    </w:rPr>
  </w:style>
  <w:style w:type="character" w:styleId="IntenseReference">
    <w:name w:val="Intense Reference"/>
    <w:basedOn w:val="DefaultParagraphFont"/>
    <w:uiPriority w:val="32"/>
    <w:qFormat/>
    <w:rsid w:val="0017030F"/>
    <w:rPr>
      <w:b/>
      <w:bCs/>
      <w:smallCaps/>
      <w:color w:val="0F4761" w:themeColor="accent1" w:themeShade="BF"/>
      <w:spacing w:val="5"/>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2C1319"/>
    <w:pPr>
      <w:spacing w:before="100" w:beforeAutospacing="1" w:after="100" w:afterAutospacing="1" w:line="240" w:lineRule="auto"/>
    </w:pPr>
    <w:rPr>
      <w:rFonts w:ascii="Times New Roman" w:eastAsia="Times New Roman" w:hAnsi="Times New Roman" w:cs="Times New Roman"/>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HxgmgCXoueF6hTgPvnwKhSVjWg==">CgMxLjAyDmguYjN5MGVidzc5eDJwOAByITFrcEtIQmdYeHVMei0yQXhWT2tPRXRCMU9TeXJrN3QxYg==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2677</Characters>
  <Application>Microsoft Office Word</Application>
  <DocSecurity>0</DocSecurity>
  <Lines>22</Lines>
  <Paragraphs>6</Paragraphs>
  <ScaleCrop>false</ScaleCrop>
  <Company>Monash University</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Bec</dc:creator>
  <cp:lastModifiedBy>Jean Minutolo</cp:lastModifiedBy>
  <cp:revision>2</cp:revision>
  <dcterms:created xsi:type="dcterms:W3CDTF">2025-03-30T22:31:00Z</dcterms:created>
  <dcterms:modified xsi:type="dcterms:W3CDTF">2025-04-28T01:23:00Z</dcterms:modified>
</cp:coreProperties>
</file>