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47A7" w:rsidRPr="00780A32" w:rsidRDefault="00776732" w:rsidP="00891D40">
      <w:pPr>
        <w:pStyle w:val="Heading1"/>
        <w:keepLines w:val="0"/>
        <w:pBdr>
          <w:top w:val="none" w:sz="0" w:space="0" w:color="auto"/>
          <w:left w:val="none" w:sz="0" w:space="0" w:color="auto"/>
          <w:bottom w:val="none" w:sz="0" w:space="0" w:color="auto"/>
        </w:pBdr>
        <w:shd w:val="clear" w:color="auto" w:fill="006DAE"/>
        <w:tabs>
          <w:tab w:val="clear" w:pos="2302"/>
        </w:tabs>
        <w:spacing w:before="240" w:after="60" w:line="240" w:lineRule="auto"/>
        <w:ind w:left="-851" w:right="-852"/>
        <w:rPr>
          <w:rFonts w:ascii="Calibri" w:hAnsi="Calibri" w:cs="Arial"/>
          <w:b/>
          <w:bCs/>
          <w:color w:val="FFFFFF" w:themeColor="background1"/>
          <w:spacing w:val="0"/>
          <w:kern w:val="32"/>
          <w:position w:val="0"/>
          <w:sz w:val="32"/>
          <w:szCs w:val="32"/>
        </w:rPr>
      </w:pPr>
      <w:bookmarkStart w:id="0" w:name="_Toc75084997"/>
      <w:bookmarkStart w:id="1" w:name="_Toc109103251"/>
      <w:bookmarkStart w:id="2" w:name="_Toc119146698"/>
      <w:r w:rsidRPr="00780A32">
        <w:rPr>
          <w:rFonts w:ascii="Calibri" w:hAnsi="Calibri" w:cs="Arial"/>
          <w:b/>
          <w:bCs/>
          <w:color w:val="FFFFFF" w:themeColor="background1"/>
          <w:spacing w:val="0"/>
          <w:kern w:val="32"/>
          <w:position w:val="0"/>
          <w:sz w:val="32"/>
          <w:szCs w:val="32"/>
        </w:rPr>
        <w:t>Authorised Access</w:t>
      </w:r>
      <w:r w:rsidR="001C760D" w:rsidRPr="00780A32">
        <w:rPr>
          <w:rFonts w:ascii="Calibri" w:hAnsi="Calibri" w:cs="Arial"/>
          <w:b/>
          <w:bCs/>
          <w:color w:val="FFFFFF" w:themeColor="background1"/>
          <w:spacing w:val="0"/>
          <w:kern w:val="32"/>
          <w:position w:val="0"/>
          <w:sz w:val="32"/>
          <w:szCs w:val="32"/>
        </w:rPr>
        <w:t xml:space="preserve"> Areas</w:t>
      </w:r>
      <w:r w:rsidR="005247A7" w:rsidRPr="00780A32">
        <w:rPr>
          <w:rFonts w:ascii="Calibri" w:hAnsi="Calibri" w:cs="Arial"/>
          <w:b/>
          <w:bCs/>
          <w:color w:val="FFFFFF" w:themeColor="background1"/>
          <w:spacing w:val="0"/>
          <w:kern w:val="32"/>
          <w:position w:val="0"/>
          <w:sz w:val="32"/>
          <w:szCs w:val="32"/>
        </w:rPr>
        <w:t xml:space="preserve"> Inspection Checklist</w:t>
      </w:r>
      <w:bookmarkEnd w:id="0"/>
      <w:bookmarkEnd w:id="1"/>
      <w:bookmarkEnd w:id="2"/>
      <w:r w:rsidR="005247A7" w:rsidRPr="00780A32">
        <w:rPr>
          <w:rFonts w:ascii="Calibri" w:hAnsi="Calibri" w:cs="Arial"/>
          <w:b/>
          <w:bCs/>
          <w:color w:val="FFFFFF" w:themeColor="background1"/>
          <w:spacing w:val="0"/>
          <w:kern w:val="32"/>
          <w:position w:val="0"/>
          <w:sz w:val="32"/>
          <w:szCs w:val="32"/>
        </w:rPr>
        <w:t xml:space="preserve"> </w:t>
      </w:r>
    </w:p>
    <w:tbl>
      <w:tblPr>
        <w:tblW w:w="5890" w:type="pct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2"/>
      </w:tblGrid>
      <w:tr w:rsidR="005247A7" w:rsidRPr="00563120" w:rsidTr="00891D40">
        <w:tc>
          <w:tcPr>
            <w:tcW w:w="5000" w:type="pct"/>
            <w:tcBorders>
              <w:bottom w:val="single" w:sz="4" w:space="0" w:color="auto"/>
            </w:tcBorders>
          </w:tcPr>
          <w:p w:rsidR="005247A7" w:rsidRPr="00563120" w:rsidRDefault="005247A7" w:rsidP="005247A7">
            <w:pPr>
              <w:rPr>
                <w:rFonts w:ascii="Calibri" w:hAnsi="Calibri"/>
              </w:rPr>
            </w:pPr>
          </w:p>
          <w:p w:rsidR="005247A7" w:rsidRPr="00563120" w:rsidRDefault="001C760D" w:rsidP="005247A7">
            <w:pPr>
              <w:tabs>
                <w:tab w:val="left" w:pos="3240"/>
                <w:tab w:val="left" w:leader="underscore" w:pos="7800"/>
              </w:tabs>
              <w:ind w:right="-16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Inspection Team</w:t>
            </w:r>
            <w:r w:rsidR="005247A7" w:rsidRPr="00563120">
              <w:rPr>
                <w:rFonts w:ascii="Calibri" w:hAnsi="Calibri"/>
                <w:b/>
                <w:bCs/>
              </w:rPr>
              <w:t>:</w:t>
            </w:r>
            <w:r w:rsidR="005247A7" w:rsidRPr="00563120">
              <w:rPr>
                <w:rFonts w:ascii="Calibri" w:hAnsi="Calibri"/>
                <w:b/>
                <w:bCs/>
              </w:rPr>
              <w:tab/>
            </w:r>
            <w:r w:rsidR="005247A7" w:rsidRPr="00563120">
              <w:rPr>
                <w:rFonts w:ascii="Calibri" w:hAnsi="Calibri"/>
                <w:bCs/>
              </w:rPr>
              <w:tab/>
            </w:r>
          </w:p>
          <w:p w:rsidR="005247A7" w:rsidRPr="00563120" w:rsidRDefault="005247A7" w:rsidP="005247A7">
            <w:pPr>
              <w:tabs>
                <w:tab w:val="left" w:pos="3240"/>
                <w:tab w:val="left" w:pos="6300"/>
                <w:tab w:val="left" w:leader="underscore" w:pos="7800"/>
              </w:tabs>
              <w:ind w:right="-16"/>
              <w:rPr>
                <w:rFonts w:ascii="Calibri" w:hAnsi="Calibri"/>
                <w:bCs/>
              </w:rPr>
            </w:pPr>
          </w:p>
          <w:p w:rsidR="005247A7" w:rsidRPr="00563120" w:rsidRDefault="001C760D" w:rsidP="005247A7">
            <w:pPr>
              <w:tabs>
                <w:tab w:val="left" w:pos="3240"/>
                <w:tab w:val="left" w:leader="underscore" w:pos="7800"/>
              </w:tabs>
              <w:ind w:right="-16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/>
                <w:bCs/>
              </w:rPr>
              <w:t>Business Unit</w:t>
            </w:r>
            <w:r w:rsidR="005247A7" w:rsidRPr="00563120">
              <w:rPr>
                <w:rFonts w:ascii="Calibri" w:hAnsi="Calibri"/>
                <w:b/>
                <w:bCs/>
              </w:rPr>
              <w:t>:</w:t>
            </w:r>
            <w:r w:rsidR="005247A7" w:rsidRPr="00563120">
              <w:rPr>
                <w:rFonts w:ascii="Calibri" w:hAnsi="Calibri"/>
                <w:b/>
                <w:bCs/>
              </w:rPr>
              <w:tab/>
            </w:r>
            <w:r w:rsidR="005247A7" w:rsidRPr="00563120">
              <w:rPr>
                <w:rFonts w:ascii="Calibri" w:hAnsi="Calibri"/>
                <w:bCs/>
              </w:rPr>
              <w:tab/>
            </w:r>
          </w:p>
          <w:p w:rsidR="005247A7" w:rsidRPr="00563120" w:rsidRDefault="005247A7" w:rsidP="005247A7">
            <w:pPr>
              <w:tabs>
                <w:tab w:val="left" w:pos="3240"/>
                <w:tab w:val="left" w:leader="underscore" w:pos="7800"/>
              </w:tabs>
              <w:ind w:right="-16"/>
              <w:rPr>
                <w:rFonts w:ascii="Calibri" w:hAnsi="Calibri"/>
                <w:bCs/>
              </w:rPr>
            </w:pPr>
          </w:p>
          <w:p w:rsidR="001C760D" w:rsidRDefault="001C760D" w:rsidP="005247A7">
            <w:pPr>
              <w:tabs>
                <w:tab w:val="left" w:pos="3240"/>
                <w:tab w:val="left" w:leader="underscore" w:pos="7800"/>
              </w:tabs>
              <w:ind w:right="-16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 xml:space="preserve">Location/Areas Inspected: </w:t>
            </w:r>
            <w:r w:rsidR="009621D7" w:rsidRPr="00563120">
              <w:rPr>
                <w:rFonts w:ascii="Calibri" w:hAnsi="Calibri"/>
                <w:bCs/>
              </w:rPr>
              <w:tab/>
            </w:r>
            <w:r w:rsidR="009621D7" w:rsidRPr="00563120">
              <w:rPr>
                <w:rFonts w:ascii="Calibri" w:hAnsi="Calibri"/>
                <w:bCs/>
              </w:rPr>
              <w:tab/>
            </w:r>
          </w:p>
          <w:p w:rsidR="001C760D" w:rsidRDefault="001C760D" w:rsidP="005247A7">
            <w:pPr>
              <w:tabs>
                <w:tab w:val="left" w:pos="3240"/>
                <w:tab w:val="left" w:leader="underscore" w:pos="7800"/>
              </w:tabs>
              <w:ind w:right="-16"/>
              <w:rPr>
                <w:rFonts w:ascii="Calibri" w:hAnsi="Calibri"/>
                <w:b/>
                <w:bCs/>
              </w:rPr>
            </w:pPr>
          </w:p>
          <w:p w:rsidR="005247A7" w:rsidRPr="00563120" w:rsidRDefault="005247A7" w:rsidP="005247A7">
            <w:pPr>
              <w:tabs>
                <w:tab w:val="left" w:pos="3240"/>
                <w:tab w:val="left" w:leader="underscore" w:pos="7800"/>
              </w:tabs>
              <w:ind w:right="-16"/>
              <w:rPr>
                <w:rFonts w:ascii="Calibri" w:hAnsi="Calibri"/>
                <w:bCs/>
              </w:rPr>
            </w:pPr>
            <w:r w:rsidRPr="00563120">
              <w:rPr>
                <w:rFonts w:ascii="Calibri" w:hAnsi="Calibri"/>
                <w:b/>
                <w:bCs/>
              </w:rPr>
              <w:t>Date of Inspection:</w:t>
            </w:r>
            <w:r w:rsidR="009621D7" w:rsidRPr="00563120">
              <w:rPr>
                <w:rFonts w:ascii="Calibri" w:hAnsi="Calibri"/>
                <w:bCs/>
              </w:rPr>
              <w:t xml:space="preserve"> </w:t>
            </w:r>
            <w:r w:rsidR="009621D7" w:rsidRPr="00563120">
              <w:rPr>
                <w:rFonts w:ascii="Calibri" w:hAnsi="Calibri"/>
                <w:bCs/>
              </w:rPr>
              <w:tab/>
            </w:r>
            <w:r w:rsidR="009621D7" w:rsidRPr="00563120">
              <w:rPr>
                <w:rFonts w:ascii="Calibri" w:hAnsi="Calibri"/>
                <w:bCs/>
              </w:rPr>
              <w:tab/>
            </w:r>
          </w:p>
          <w:p w:rsidR="005247A7" w:rsidRPr="00563120" w:rsidRDefault="005247A7" w:rsidP="001C760D">
            <w:pPr>
              <w:tabs>
                <w:tab w:val="left" w:pos="3240"/>
                <w:tab w:val="left" w:leader="underscore" w:pos="7800"/>
              </w:tabs>
              <w:ind w:right="-16"/>
              <w:rPr>
                <w:rFonts w:ascii="Calibri" w:hAnsi="Calibri"/>
              </w:rPr>
            </w:pPr>
          </w:p>
        </w:tc>
      </w:tr>
    </w:tbl>
    <w:p w:rsidR="00EA76FD" w:rsidRPr="00563120" w:rsidRDefault="00EA76FD">
      <w:pPr>
        <w:rPr>
          <w:rFonts w:ascii="Calibri" w:hAnsi="Calibri"/>
        </w:rPr>
      </w:pPr>
    </w:p>
    <w:tbl>
      <w:tblPr>
        <w:tblW w:w="5890" w:type="pct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2"/>
        <w:gridCol w:w="4119"/>
        <w:gridCol w:w="563"/>
        <w:gridCol w:w="567"/>
        <w:gridCol w:w="567"/>
        <w:gridCol w:w="2695"/>
        <w:gridCol w:w="2409"/>
      </w:tblGrid>
      <w:tr w:rsidR="00676D3B" w:rsidRPr="00563120" w:rsidTr="00CB4022">
        <w:trPr>
          <w:trHeight w:val="397"/>
          <w:tblHeader/>
        </w:trPr>
        <w:tc>
          <w:tcPr>
            <w:tcW w:w="186" w:type="pct"/>
            <w:tcBorders>
              <w:bottom w:val="single" w:sz="4" w:space="0" w:color="auto"/>
              <w:right w:val="single" w:sz="4" w:space="0" w:color="auto"/>
            </w:tcBorders>
            <w:shd w:val="clear" w:color="auto" w:fill="0095E7"/>
          </w:tcPr>
          <w:p w:rsidR="00676D3B" w:rsidRPr="00563120" w:rsidRDefault="00676D3B" w:rsidP="009621D7">
            <w:pPr>
              <w:ind w:left="-15" w:hanging="26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1816" w:type="pct"/>
            <w:tcBorders>
              <w:bottom w:val="single" w:sz="4" w:space="0" w:color="auto"/>
              <w:right w:val="single" w:sz="4" w:space="0" w:color="auto"/>
            </w:tcBorders>
            <w:shd w:val="clear" w:color="auto" w:fill="0095E7"/>
            <w:vAlign w:val="center"/>
          </w:tcPr>
          <w:p w:rsidR="00676D3B" w:rsidRPr="00563120" w:rsidRDefault="00676D3B" w:rsidP="005247A7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563120">
              <w:rPr>
                <w:rFonts w:ascii="Calibri" w:hAnsi="Calibri"/>
                <w:b/>
                <w:color w:val="000000"/>
                <w:sz w:val="20"/>
                <w:szCs w:val="20"/>
              </w:rPr>
              <w:t>Item</w:t>
            </w:r>
          </w:p>
        </w:tc>
        <w:tc>
          <w:tcPr>
            <w:tcW w:w="24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95E7"/>
            <w:vAlign w:val="center"/>
          </w:tcPr>
          <w:p w:rsidR="00676D3B" w:rsidRPr="00563120" w:rsidRDefault="00676D3B" w:rsidP="005247A7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563120">
              <w:rPr>
                <w:rFonts w:ascii="Calibri" w:hAnsi="Calibri"/>
                <w:b/>
                <w:color w:val="000000"/>
                <w:sz w:val="20"/>
                <w:szCs w:val="20"/>
              </w:rPr>
              <w:t>Yes</w:t>
            </w:r>
          </w:p>
        </w:tc>
        <w:tc>
          <w:tcPr>
            <w:tcW w:w="2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95E7"/>
            <w:vAlign w:val="center"/>
          </w:tcPr>
          <w:p w:rsidR="00676D3B" w:rsidRPr="00563120" w:rsidRDefault="00676D3B" w:rsidP="00676D3B">
            <w:pPr>
              <w:jc w:val="center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563120">
              <w:rPr>
                <w:rFonts w:ascii="Calibri" w:hAnsi="Calibri"/>
                <w:b/>
                <w:color w:val="000000"/>
                <w:sz w:val="20"/>
                <w:szCs w:val="20"/>
              </w:rPr>
              <w:t>No</w:t>
            </w:r>
          </w:p>
        </w:tc>
        <w:tc>
          <w:tcPr>
            <w:tcW w:w="2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95E7"/>
            <w:vAlign w:val="center"/>
          </w:tcPr>
          <w:p w:rsidR="00676D3B" w:rsidRPr="00563120" w:rsidRDefault="00676D3B" w:rsidP="005247A7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color w:val="000000"/>
                <w:sz w:val="20"/>
                <w:szCs w:val="20"/>
              </w:rPr>
              <w:t>N/A</w:t>
            </w:r>
          </w:p>
        </w:tc>
        <w:tc>
          <w:tcPr>
            <w:tcW w:w="1188" w:type="pct"/>
            <w:tcBorders>
              <w:left w:val="single" w:sz="4" w:space="0" w:color="auto"/>
              <w:bottom w:val="single" w:sz="4" w:space="0" w:color="auto"/>
            </w:tcBorders>
            <w:shd w:val="clear" w:color="auto" w:fill="0095E7"/>
            <w:vAlign w:val="center"/>
          </w:tcPr>
          <w:p w:rsidR="00676D3B" w:rsidRPr="00563120" w:rsidRDefault="00676D3B" w:rsidP="005247A7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color w:val="000000"/>
                <w:sz w:val="20"/>
                <w:szCs w:val="20"/>
              </w:rPr>
              <w:t>Observation</w:t>
            </w:r>
          </w:p>
        </w:tc>
        <w:tc>
          <w:tcPr>
            <w:tcW w:w="1062" w:type="pct"/>
            <w:tcBorders>
              <w:left w:val="single" w:sz="4" w:space="0" w:color="auto"/>
              <w:bottom w:val="single" w:sz="4" w:space="0" w:color="auto"/>
            </w:tcBorders>
            <w:shd w:val="clear" w:color="auto" w:fill="0095E7"/>
          </w:tcPr>
          <w:p w:rsidR="00676D3B" w:rsidRPr="00563120" w:rsidRDefault="00676D3B" w:rsidP="005247A7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563120">
              <w:rPr>
                <w:rFonts w:ascii="Calibri" w:hAnsi="Calibri"/>
                <w:b/>
                <w:color w:val="000000"/>
                <w:sz w:val="20"/>
                <w:szCs w:val="20"/>
              </w:rPr>
              <w:t>Action</w:t>
            </w:r>
            <w:r>
              <w:rPr>
                <w:rFonts w:ascii="Calibri" w:hAnsi="Calibri"/>
                <w:b/>
                <w:color w:val="000000"/>
                <w:sz w:val="20"/>
                <w:szCs w:val="20"/>
              </w:rPr>
              <w:t>s</w:t>
            </w:r>
            <w:r w:rsidRPr="00563120">
              <w:rPr>
                <w:rFonts w:ascii="Calibri" w:hAnsi="Calibri"/>
                <w:b/>
                <w:color w:val="000000"/>
                <w:sz w:val="20"/>
                <w:szCs w:val="20"/>
              </w:rPr>
              <w:t xml:space="preserve"> </w:t>
            </w:r>
          </w:p>
        </w:tc>
      </w:tr>
      <w:tr w:rsidR="00CB4022" w:rsidRPr="00563120" w:rsidTr="00CB4022">
        <w:trPr>
          <w:trHeight w:val="397"/>
        </w:trPr>
        <w:tc>
          <w:tcPr>
            <w:tcW w:w="186" w:type="pct"/>
            <w:shd w:val="clear" w:color="auto" w:fill="E6E6E6"/>
          </w:tcPr>
          <w:p w:rsidR="00CB4022" w:rsidRPr="00563120" w:rsidRDefault="00CB4022" w:rsidP="009621D7">
            <w:pPr>
              <w:ind w:left="-15" w:hanging="26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4814" w:type="pct"/>
            <w:gridSpan w:val="6"/>
            <w:shd w:val="clear" w:color="auto" w:fill="E3E5E5"/>
          </w:tcPr>
          <w:p w:rsidR="00CB4022" w:rsidRPr="00E05567" w:rsidRDefault="00CB4022" w:rsidP="005247A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</w:rPr>
              <w:t>Access control</w:t>
            </w:r>
          </w:p>
        </w:tc>
      </w:tr>
      <w:tr w:rsidR="00676D3B" w:rsidRPr="00563120" w:rsidTr="00CB4022">
        <w:trPr>
          <w:trHeight w:val="397"/>
        </w:trPr>
        <w:tc>
          <w:tcPr>
            <w:tcW w:w="186" w:type="pct"/>
            <w:tcBorders>
              <w:bottom w:val="single" w:sz="4" w:space="0" w:color="auto"/>
            </w:tcBorders>
          </w:tcPr>
          <w:p w:rsidR="00676D3B" w:rsidRPr="009621D7" w:rsidRDefault="00676D3B" w:rsidP="009621D7">
            <w:pPr>
              <w:pStyle w:val="ListParagraph"/>
              <w:numPr>
                <w:ilvl w:val="0"/>
                <w:numId w:val="1"/>
              </w:numPr>
              <w:spacing w:before="60" w:after="60"/>
              <w:ind w:left="-15" w:hanging="26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16" w:type="pct"/>
            <w:tcBorders>
              <w:bottom w:val="single" w:sz="4" w:space="0" w:color="auto"/>
            </w:tcBorders>
          </w:tcPr>
          <w:p w:rsidR="00676D3B" w:rsidRPr="00EC231A" w:rsidRDefault="00676D3B" w:rsidP="00EC231A">
            <w:pPr>
              <w:pStyle w:val="BodyText"/>
              <w:widowControl w:val="0"/>
              <w:autoSpaceDE w:val="0"/>
              <w:autoSpaceDN w:val="0"/>
              <w:spacing w:after="0"/>
              <w:rPr>
                <w:rFonts w:asciiTheme="minorHAnsi" w:hAnsiTheme="minorHAnsi" w:cstheme="minorHAnsi"/>
              </w:rPr>
            </w:pPr>
            <w:r w:rsidRPr="00EC231A">
              <w:rPr>
                <w:rFonts w:asciiTheme="minorHAnsi" w:hAnsiTheme="minorHAnsi" w:cstheme="minorHAnsi"/>
              </w:rPr>
              <w:t>Is access to the area restricted to authorised workers only?</w:t>
            </w:r>
          </w:p>
        </w:tc>
        <w:tc>
          <w:tcPr>
            <w:tcW w:w="248" w:type="pct"/>
            <w:tcBorders>
              <w:bottom w:val="single" w:sz="4" w:space="0" w:color="auto"/>
            </w:tcBorders>
            <w:vAlign w:val="center"/>
          </w:tcPr>
          <w:p w:rsidR="00676D3B" w:rsidRPr="00E05567" w:rsidRDefault="00676D3B" w:rsidP="005247A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0" w:type="pct"/>
            <w:tcBorders>
              <w:bottom w:val="single" w:sz="4" w:space="0" w:color="auto"/>
            </w:tcBorders>
          </w:tcPr>
          <w:p w:rsidR="00676D3B" w:rsidRPr="00E05567" w:rsidRDefault="00676D3B" w:rsidP="005247A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0" w:type="pct"/>
            <w:tcBorders>
              <w:bottom w:val="single" w:sz="4" w:space="0" w:color="auto"/>
            </w:tcBorders>
            <w:vAlign w:val="center"/>
          </w:tcPr>
          <w:p w:rsidR="00676D3B" w:rsidRPr="00E05567" w:rsidRDefault="00676D3B" w:rsidP="005247A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88" w:type="pct"/>
            <w:tcBorders>
              <w:bottom w:val="single" w:sz="4" w:space="0" w:color="auto"/>
            </w:tcBorders>
            <w:vAlign w:val="center"/>
          </w:tcPr>
          <w:p w:rsidR="00676D3B" w:rsidRPr="00E05567" w:rsidRDefault="00676D3B" w:rsidP="005247A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62" w:type="pct"/>
            <w:tcBorders>
              <w:bottom w:val="single" w:sz="4" w:space="0" w:color="auto"/>
            </w:tcBorders>
          </w:tcPr>
          <w:p w:rsidR="00676D3B" w:rsidRPr="00E05567" w:rsidRDefault="00676D3B" w:rsidP="005247A7">
            <w:pPr>
              <w:rPr>
                <w:rFonts w:asciiTheme="minorHAnsi" w:hAnsiTheme="minorHAnsi" w:cstheme="minorHAnsi"/>
              </w:rPr>
            </w:pPr>
          </w:p>
        </w:tc>
      </w:tr>
      <w:tr w:rsidR="00CB4022" w:rsidRPr="00563120" w:rsidTr="00CB4022">
        <w:trPr>
          <w:trHeight w:val="397"/>
        </w:trPr>
        <w:tc>
          <w:tcPr>
            <w:tcW w:w="186" w:type="pct"/>
            <w:shd w:val="clear" w:color="auto" w:fill="E6E6E6"/>
          </w:tcPr>
          <w:p w:rsidR="00CB4022" w:rsidRPr="00563120" w:rsidRDefault="00CB4022" w:rsidP="009621D7">
            <w:pPr>
              <w:ind w:left="-15" w:hanging="26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4814" w:type="pct"/>
            <w:gridSpan w:val="6"/>
            <w:shd w:val="clear" w:color="auto" w:fill="E6E6E6"/>
          </w:tcPr>
          <w:p w:rsidR="00CB4022" w:rsidRPr="00E05567" w:rsidRDefault="00CB4022" w:rsidP="005247A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05567">
              <w:rPr>
                <w:rFonts w:asciiTheme="minorHAnsi" w:hAnsiTheme="minorHAnsi" w:cstheme="minorHAnsi"/>
                <w:b/>
                <w:sz w:val="20"/>
                <w:szCs w:val="20"/>
              </w:rPr>
              <w:t>Lighting</w:t>
            </w:r>
          </w:p>
        </w:tc>
      </w:tr>
      <w:tr w:rsidR="00676D3B" w:rsidRPr="00563120" w:rsidTr="00CB4022">
        <w:trPr>
          <w:trHeight w:val="397"/>
        </w:trPr>
        <w:tc>
          <w:tcPr>
            <w:tcW w:w="186" w:type="pct"/>
          </w:tcPr>
          <w:p w:rsidR="00676D3B" w:rsidRPr="009621D7" w:rsidRDefault="00676D3B" w:rsidP="009621D7">
            <w:pPr>
              <w:pStyle w:val="ListParagraph"/>
              <w:numPr>
                <w:ilvl w:val="0"/>
                <w:numId w:val="1"/>
              </w:numPr>
              <w:spacing w:before="60" w:after="60"/>
              <w:ind w:left="-15" w:hanging="26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16" w:type="pct"/>
          </w:tcPr>
          <w:p w:rsidR="00676D3B" w:rsidRPr="00E05567" w:rsidRDefault="00676D3B" w:rsidP="00820793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  <w:r w:rsidRPr="00E05567">
              <w:rPr>
                <w:rFonts w:asciiTheme="minorHAnsi" w:hAnsiTheme="minorHAnsi" w:cstheme="minorHAnsi"/>
                <w:sz w:val="20"/>
                <w:szCs w:val="20"/>
              </w:rPr>
              <w:t>Are lighting levels sufficient and without excessive glare, and are light fittings in working order?</w:t>
            </w:r>
          </w:p>
        </w:tc>
        <w:tc>
          <w:tcPr>
            <w:tcW w:w="248" w:type="pct"/>
            <w:vAlign w:val="center"/>
          </w:tcPr>
          <w:p w:rsidR="00676D3B" w:rsidRPr="00E05567" w:rsidRDefault="00676D3B" w:rsidP="005247A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0" w:type="pct"/>
          </w:tcPr>
          <w:p w:rsidR="00676D3B" w:rsidRPr="00E05567" w:rsidRDefault="00676D3B" w:rsidP="005247A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0" w:type="pct"/>
            <w:vAlign w:val="center"/>
          </w:tcPr>
          <w:p w:rsidR="00676D3B" w:rsidRPr="00E05567" w:rsidRDefault="00676D3B" w:rsidP="005247A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88" w:type="pct"/>
            <w:vAlign w:val="center"/>
          </w:tcPr>
          <w:p w:rsidR="00676D3B" w:rsidRPr="00E05567" w:rsidRDefault="00676D3B" w:rsidP="005247A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62" w:type="pct"/>
          </w:tcPr>
          <w:p w:rsidR="00676D3B" w:rsidRPr="00E05567" w:rsidRDefault="00676D3B" w:rsidP="005247A7">
            <w:pPr>
              <w:rPr>
                <w:rFonts w:asciiTheme="minorHAnsi" w:hAnsiTheme="minorHAnsi" w:cstheme="minorHAnsi"/>
              </w:rPr>
            </w:pPr>
          </w:p>
        </w:tc>
      </w:tr>
      <w:tr w:rsidR="00CB4022" w:rsidRPr="00563120" w:rsidTr="00CB4022">
        <w:trPr>
          <w:trHeight w:val="397"/>
        </w:trPr>
        <w:tc>
          <w:tcPr>
            <w:tcW w:w="186" w:type="pct"/>
            <w:shd w:val="clear" w:color="auto" w:fill="E6E6E6"/>
          </w:tcPr>
          <w:p w:rsidR="00CB4022" w:rsidRPr="00563120" w:rsidRDefault="00CB4022" w:rsidP="009621D7">
            <w:pPr>
              <w:ind w:left="-15" w:hanging="26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4814" w:type="pct"/>
            <w:gridSpan w:val="6"/>
            <w:shd w:val="clear" w:color="auto" w:fill="E6E6E6"/>
          </w:tcPr>
          <w:p w:rsidR="00CB4022" w:rsidRPr="00E05567" w:rsidRDefault="00CB4022" w:rsidP="005247A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05567">
              <w:rPr>
                <w:rFonts w:asciiTheme="minorHAnsi" w:hAnsiTheme="minorHAnsi" w:cstheme="minorHAnsi"/>
                <w:b/>
                <w:sz w:val="20"/>
                <w:szCs w:val="20"/>
              </w:rPr>
              <w:t>Thermal Comfort</w:t>
            </w:r>
          </w:p>
        </w:tc>
      </w:tr>
      <w:tr w:rsidR="00676D3B" w:rsidRPr="00563120" w:rsidTr="00CB4022">
        <w:trPr>
          <w:trHeight w:val="397"/>
        </w:trPr>
        <w:tc>
          <w:tcPr>
            <w:tcW w:w="186" w:type="pct"/>
          </w:tcPr>
          <w:p w:rsidR="00676D3B" w:rsidRPr="009621D7" w:rsidRDefault="00676D3B" w:rsidP="009621D7">
            <w:pPr>
              <w:pStyle w:val="ListParagraph"/>
              <w:numPr>
                <w:ilvl w:val="0"/>
                <w:numId w:val="1"/>
              </w:numPr>
              <w:spacing w:before="60" w:after="60"/>
              <w:ind w:left="-15" w:hanging="26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16" w:type="pct"/>
          </w:tcPr>
          <w:p w:rsidR="00676D3B" w:rsidRPr="00E05567" w:rsidRDefault="00676D3B" w:rsidP="00820793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  <w:r w:rsidRPr="00E05567">
              <w:rPr>
                <w:rFonts w:asciiTheme="minorHAnsi" w:hAnsiTheme="minorHAnsi" w:cstheme="minorHAnsi"/>
                <w:sz w:val="20"/>
                <w:szCs w:val="20"/>
              </w:rPr>
              <w:t>Are the temperature and ventilation comfortable?</w:t>
            </w:r>
          </w:p>
          <w:p w:rsidR="00676D3B" w:rsidRPr="00E05567" w:rsidRDefault="00676D3B" w:rsidP="00820793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8" w:type="pct"/>
            <w:vAlign w:val="center"/>
          </w:tcPr>
          <w:p w:rsidR="00676D3B" w:rsidRPr="00E05567" w:rsidRDefault="00676D3B" w:rsidP="005247A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0" w:type="pct"/>
          </w:tcPr>
          <w:p w:rsidR="00676D3B" w:rsidRPr="00E05567" w:rsidRDefault="00676D3B" w:rsidP="005247A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0" w:type="pct"/>
            <w:vAlign w:val="center"/>
          </w:tcPr>
          <w:p w:rsidR="00676D3B" w:rsidRPr="00E05567" w:rsidRDefault="00676D3B" w:rsidP="005247A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88" w:type="pct"/>
            <w:vAlign w:val="center"/>
          </w:tcPr>
          <w:p w:rsidR="00676D3B" w:rsidRPr="00E05567" w:rsidRDefault="00676D3B" w:rsidP="005247A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62" w:type="pct"/>
          </w:tcPr>
          <w:p w:rsidR="00676D3B" w:rsidRPr="00E05567" w:rsidRDefault="00676D3B" w:rsidP="005247A7">
            <w:pPr>
              <w:rPr>
                <w:rFonts w:asciiTheme="minorHAnsi" w:hAnsiTheme="minorHAnsi" w:cstheme="minorHAnsi"/>
              </w:rPr>
            </w:pPr>
          </w:p>
        </w:tc>
      </w:tr>
      <w:tr w:rsidR="00CB4022" w:rsidRPr="00563120" w:rsidTr="00CB4022">
        <w:trPr>
          <w:trHeight w:val="397"/>
        </w:trPr>
        <w:tc>
          <w:tcPr>
            <w:tcW w:w="186" w:type="pct"/>
            <w:shd w:val="clear" w:color="auto" w:fill="E6E6E6"/>
          </w:tcPr>
          <w:p w:rsidR="00CB4022" w:rsidRPr="00563120" w:rsidRDefault="00CB4022" w:rsidP="009621D7">
            <w:pPr>
              <w:ind w:left="-15" w:hanging="26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4814" w:type="pct"/>
            <w:gridSpan w:val="6"/>
            <w:shd w:val="clear" w:color="auto" w:fill="E6E6E6"/>
          </w:tcPr>
          <w:p w:rsidR="00CB4022" w:rsidRPr="00E05567" w:rsidRDefault="00CB4022" w:rsidP="005247A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05567">
              <w:rPr>
                <w:rFonts w:asciiTheme="minorHAnsi" w:hAnsiTheme="minorHAnsi" w:cstheme="minorHAnsi"/>
                <w:b/>
                <w:sz w:val="20"/>
                <w:szCs w:val="20"/>
              </w:rPr>
              <w:t>Noise</w:t>
            </w:r>
          </w:p>
        </w:tc>
      </w:tr>
      <w:tr w:rsidR="00676D3B" w:rsidRPr="00563120" w:rsidTr="00CB4022">
        <w:trPr>
          <w:trHeight w:val="397"/>
        </w:trPr>
        <w:tc>
          <w:tcPr>
            <w:tcW w:w="186" w:type="pct"/>
            <w:tcBorders>
              <w:bottom w:val="single" w:sz="4" w:space="0" w:color="auto"/>
            </w:tcBorders>
          </w:tcPr>
          <w:p w:rsidR="00676D3B" w:rsidRPr="009621D7" w:rsidRDefault="00676D3B" w:rsidP="009621D7">
            <w:pPr>
              <w:pStyle w:val="ListParagraph"/>
              <w:numPr>
                <w:ilvl w:val="0"/>
                <w:numId w:val="1"/>
              </w:numPr>
              <w:spacing w:before="60" w:after="60"/>
              <w:ind w:left="-15" w:hanging="26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16" w:type="pct"/>
            <w:tcBorders>
              <w:bottom w:val="single" w:sz="4" w:space="0" w:color="auto"/>
            </w:tcBorders>
          </w:tcPr>
          <w:p w:rsidR="00676D3B" w:rsidRPr="00E05567" w:rsidRDefault="00676D3B" w:rsidP="00E05567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  <w:r w:rsidRPr="00E05567">
              <w:rPr>
                <w:rFonts w:asciiTheme="minorHAnsi" w:hAnsiTheme="minorHAnsi" w:cstheme="minorHAnsi"/>
                <w:sz w:val="20"/>
                <w:szCs w:val="20"/>
              </w:rPr>
              <w:t>Is the work area free from excessive noise or nuisance noise?</w:t>
            </w:r>
          </w:p>
          <w:p w:rsidR="00676D3B" w:rsidRPr="00E05567" w:rsidRDefault="00676D3B" w:rsidP="00820793">
            <w:pPr>
              <w:pStyle w:val="BodyText"/>
              <w:widowControl w:val="0"/>
              <w:autoSpaceDE w:val="0"/>
              <w:autoSpaceDN w:val="0"/>
              <w:spacing w:before="70"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8" w:type="pct"/>
            <w:tcBorders>
              <w:bottom w:val="single" w:sz="4" w:space="0" w:color="auto"/>
            </w:tcBorders>
            <w:vAlign w:val="center"/>
          </w:tcPr>
          <w:p w:rsidR="00676D3B" w:rsidRPr="00E05567" w:rsidRDefault="00676D3B" w:rsidP="005247A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0" w:type="pct"/>
            <w:tcBorders>
              <w:bottom w:val="single" w:sz="4" w:space="0" w:color="auto"/>
            </w:tcBorders>
          </w:tcPr>
          <w:p w:rsidR="00676D3B" w:rsidRPr="00E05567" w:rsidRDefault="00676D3B" w:rsidP="005247A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0" w:type="pct"/>
            <w:tcBorders>
              <w:bottom w:val="single" w:sz="4" w:space="0" w:color="auto"/>
            </w:tcBorders>
            <w:vAlign w:val="center"/>
          </w:tcPr>
          <w:p w:rsidR="00676D3B" w:rsidRPr="00E05567" w:rsidRDefault="00676D3B" w:rsidP="005247A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88" w:type="pct"/>
            <w:tcBorders>
              <w:bottom w:val="single" w:sz="4" w:space="0" w:color="auto"/>
            </w:tcBorders>
            <w:vAlign w:val="center"/>
          </w:tcPr>
          <w:p w:rsidR="00676D3B" w:rsidRPr="00E05567" w:rsidRDefault="00676D3B" w:rsidP="005247A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62" w:type="pct"/>
            <w:tcBorders>
              <w:bottom w:val="single" w:sz="4" w:space="0" w:color="auto"/>
            </w:tcBorders>
          </w:tcPr>
          <w:p w:rsidR="00676D3B" w:rsidRPr="00E05567" w:rsidRDefault="00676D3B" w:rsidP="005247A7">
            <w:pPr>
              <w:rPr>
                <w:rFonts w:asciiTheme="minorHAnsi" w:hAnsiTheme="minorHAnsi" w:cstheme="minorHAnsi"/>
              </w:rPr>
            </w:pPr>
          </w:p>
        </w:tc>
      </w:tr>
      <w:tr w:rsidR="00CB4022" w:rsidRPr="00563120" w:rsidTr="00CB4022">
        <w:trPr>
          <w:trHeight w:val="397"/>
        </w:trPr>
        <w:tc>
          <w:tcPr>
            <w:tcW w:w="186" w:type="pct"/>
            <w:shd w:val="clear" w:color="auto" w:fill="E6E6E6"/>
          </w:tcPr>
          <w:p w:rsidR="00CB4022" w:rsidRPr="00563120" w:rsidRDefault="00CB4022" w:rsidP="009621D7">
            <w:pPr>
              <w:ind w:left="-15" w:hanging="26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4814" w:type="pct"/>
            <w:gridSpan w:val="6"/>
            <w:shd w:val="clear" w:color="auto" w:fill="E6E6E6"/>
          </w:tcPr>
          <w:p w:rsidR="00CB4022" w:rsidRPr="00E05567" w:rsidRDefault="00CB4022" w:rsidP="005247A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05567">
              <w:rPr>
                <w:rFonts w:asciiTheme="minorHAnsi" w:hAnsiTheme="minorHAnsi" w:cstheme="minorHAnsi"/>
                <w:b/>
                <w:sz w:val="20"/>
                <w:szCs w:val="20"/>
              </w:rPr>
              <w:t>Fall prevention</w:t>
            </w:r>
          </w:p>
        </w:tc>
      </w:tr>
      <w:tr w:rsidR="00676D3B" w:rsidRPr="00563120" w:rsidTr="00CB4022">
        <w:trPr>
          <w:trHeight w:val="397"/>
        </w:trPr>
        <w:tc>
          <w:tcPr>
            <w:tcW w:w="186" w:type="pct"/>
            <w:tcBorders>
              <w:bottom w:val="single" w:sz="4" w:space="0" w:color="auto"/>
            </w:tcBorders>
          </w:tcPr>
          <w:p w:rsidR="00676D3B" w:rsidRPr="009621D7" w:rsidRDefault="00676D3B" w:rsidP="009621D7">
            <w:pPr>
              <w:pStyle w:val="ListParagraph"/>
              <w:numPr>
                <w:ilvl w:val="0"/>
                <w:numId w:val="1"/>
              </w:numPr>
              <w:spacing w:before="60" w:after="60"/>
              <w:ind w:left="-15" w:hanging="26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16" w:type="pct"/>
            <w:tcBorders>
              <w:bottom w:val="single" w:sz="4" w:space="0" w:color="auto"/>
            </w:tcBorders>
          </w:tcPr>
          <w:p w:rsidR="00676D3B" w:rsidRDefault="00676D3B" w:rsidP="00EC231A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  <w:r w:rsidRPr="00EC231A">
              <w:rPr>
                <w:rFonts w:asciiTheme="minorHAnsi" w:hAnsiTheme="minorHAnsi" w:cstheme="minorHAnsi"/>
                <w:sz w:val="20"/>
                <w:szCs w:val="20"/>
              </w:rPr>
              <w:t>Are entries, exits and walkways free of clutter?</w:t>
            </w:r>
          </w:p>
          <w:p w:rsidR="007C0813" w:rsidRPr="00E05567" w:rsidRDefault="007C0813" w:rsidP="00EC231A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8" w:type="pct"/>
            <w:tcBorders>
              <w:bottom w:val="single" w:sz="4" w:space="0" w:color="auto"/>
            </w:tcBorders>
            <w:vAlign w:val="center"/>
          </w:tcPr>
          <w:p w:rsidR="00676D3B" w:rsidRPr="00E05567" w:rsidRDefault="00676D3B" w:rsidP="005247A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0" w:type="pct"/>
            <w:tcBorders>
              <w:bottom w:val="single" w:sz="4" w:space="0" w:color="auto"/>
            </w:tcBorders>
          </w:tcPr>
          <w:p w:rsidR="00676D3B" w:rsidRPr="00E05567" w:rsidRDefault="00676D3B" w:rsidP="005247A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0" w:type="pct"/>
            <w:tcBorders>
              <w:bottom w:val="single" w:sz="4" w:space="0" w:color="auto"/>
            </w:tcBorders>
            <w:vAlign w:val="center"/>
          </w:tcPr>
          <w:p w:rsidR="00676D3B" w:rsidRPr="00E05567" w:rsidRDefault="00676D3B" w:rsidP="005247A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88" w:type="pct"/>
            <w:tcBorders>
              <w:bottom w:val="single" w:sz="4" w:space="0" w:color="auto"/>
            </w:tcBorders>
            <w:vAlign w:val="center"/>
          </w:tcPr>
          <w:p w:rsidR="00676D3B" w:rsidRPr="00E05567" w:rsidRDefault="00676D3B" w:rsidP="005247A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62" w:type="pct"/>
            <w:tcBorders>
              <w:bottom w:val="single" w:sz="4" w:space="0" w:color="auto"/>
            </w:tcBorders>
          </w:tcPr>
          <w:p w:rsidR="00676D3B" w:rsidRPr="00E05567" w:rsidRDefault="00676D3B" w:rsidP="005247A7">
            <w:pPr>
              <w:rPr>
                <w:rFonts w:asciiTheme="minorHAnsi" w:hAnsiTheme="minorHAnsi" w:cstheme="minorHAnsi"/>
              </w:rPr>
            </w:pPr>
          </w:p>
        </w:tc>
      </w:tr>
      <w:tr w:rsidR="00676D3B" w:rsidRPr="00563120" w:rsidTr="00CB4022">
        <w:trPr>
          <w:trHeight w:val="397"/>
        </w:trPr>
        <w:tc>
          <w:tcPr>
            <w:tcW w:w="186" w:type="pct"/>
            <w:tcBorders>
              <w:bottom w:val="single" w:sz="4" w:space="0" w:color="auto"/>
            </w:tcBorders>
          </w:tcPr>
          <w:p w:rsidR="00676D3B" w:rsidRPr="009621D7" w:rsidRDefault="00676D3B" w:rsidP="009621D7">
            <w:pPr>
              <w:pStyle w:val="ListParagraph"/>
              <w:numPr>
                <w:ilvl w:val="0"/>
                <w:numId w:val="1"/>
              </w:numPr>
              <w:spacing w:before="60" w:after="60"/>
              <w:ind w:left="-15" w:hanging="26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16" w:type="pct"/>
            <w:tcBorders>
              <w:bottom w:val="single" w:sz="4" w:space="0" w:color="auto"/>
            </w:tcBorders>
          </w:tcPr>
          <w:p w:rsidR="00676D3B" w:rsidRPr="00E05567" w:rsidRDefault="006177FA" w:rsidP="00E05567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  <w:r w:rsidRPr="00E05567">
              <w:rPr>
                <w:rFonts w:asciiTheme="minorHAnsi" w:hAnsiTheme="minorHAnsi" w:cstheme="minorHAnsi"/>
                <w:sz w:val="20"/>
                <w:szCs w:val="20"/>
              </w:rPr>
              <w:t>Are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walking surfaces and</w:t>
            </w:r>
            <w:r w:rsidRPr="00E05567">
              <w:rPr>
                <w:rFonts w:asciiTheme="minorHAnsi" w:hAnsiTheme="minorHAnsi" w:cstheme="minorHAnsi"/>
                <w:sz w:val="20"/>
                <w:szCs w:val="20"/>
              </w:rPr>
              <w:t xml:space="preserve"> stairs in good condition, including handrails, steps and any non-slip strips?</w:t>
            </w:r>
          </w:p>
        </w:tc>
        <w:tc>
          <w:tcPr>
            <w:tcW w:w="248" w:type="pct"/>
            <w:tcBorders>
              <w:bottom w:val="single" w:sz="4" w:space="0" w:color="auto"/>
            </w:tcBorders>
            <w:vAlign w:val="center"/>
          </w:tcPr>
          <w:p w:rsidR="00676D3B" w:rsidRPr="00E05567" w:rsidRDefault="00676D3B" w:rsidP="005247A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0" w:type="pct"/>
            <w:tcBorders>
              <w:bottom w:val="single" w:sz="4" w:space="0" w:color="auto"/>
            </w:tcBorders>
          </w:tcPr>
          <w:p w:rsidR="00676D3B" w:rsidRPr="00E05567" w:rsidRDefault="00676D3B" w:rsidP="005247A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0" w:type="pct"/>
            <w:tcBorders>
              <w:bottom w:val="single" w:sz="4" w:space="0" w:color="auto"/>
            </w:tcBorders>
            <w:vAlign w:val="center"/>
          </w:tcPr>
          <w:p w:rsidR="00676D3B" w:rsidRPr="00E05567" w:rsidRDefault="00676D3B" w:rsidP="005247A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88" w:type="pct"/>
            <w:tcBorders>
              <w:bottom w:val="single" w:sz="4" w:space="0" w:color="auto"/>
            </w:tcBorders>
            <w:vAlign w:val="center"/>
          </w:tcPr>
          <w:p w:rsidR="00676D3B" w:rsidRPr="00E05567" w:rsidRDefault="00676D3B" w:rsidP="005247A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62" w:type="pct"/>
            <w:tcBorders>
              <w:bottom w:val="single" w:sz="4" w:space="0" w:color="auto"/>
            </w:tcBorders>
          </w:tcPr>
          <w:p w:rsidR="00676D3B" w:rsidRPr="00E05567" w:rsidRDefault="00676D3B" w:rsidP="005247A7">
            <w:pPr>
              <w:rPr>
                <w:rFonts w:asciiTheme="minorHAnsi" w:hAnsiTheme="minorHAnsi" w:cstheme="minorHAnsi"/>
              </w:rPr>
            </w:pPr>
          </w:p>
        </w:tc>
      </w:tr>
      <w:tr w:rsidR="006177FA" w:rsidRPr="00563120" w:rsidTr="00CB4022">
        <w:trPr>
          <w:trHeight w:val="397"/>
        </w:trPr>
        <w:tc>
          <w:tcPr>
            <w:tcW w:w="186" w:type="pct"/>
            <w:tcBorders>
              <w:bottom w:val="single" w:sz="4" w:space="0" w:color="auto"/>
            </w:tcBorders>
          </w:tcPr>
          <w:p w:rsidR="006177FA" w:rsidRPr="009621D7" w:rsidRDefault="006177FA" w:rsidP="009621D7">
            <w:pPr>
              <w:pStyle w:val="ListParagraph"/>
              <w:numPr>
                <w:ilvl w:val="0"/>
                <w:numId w:val="1"/>
              </w:numPr>
              <w:spacing w:before="60" w:after="60"/>
              <w:ind w:left="-15" w:hanging="26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16" w:type="pct"/>
            <w:tcBorders>
              <w:bottom w:val="single" w:sz="4" w:space="0" w:color="auto"/>
            </w:tcBorders>
          </w:tcPr>
          <w:p w:rsidR="006177FA" w:rsidRPr="00E05567" w:rsidRDefault="006177FA" w:rsidP="00E05567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  <w:r w:rsidRPr="00E05567">
              <w:rPr>
                <w:rFonts w:asciiTheme="minorHAnsi" w:hAnsiTheme="minorHAnsi" w:cstheme="minorHAnsi"/>
                <w:sz w:val="20"/>
                <w:szCs w:val="20"/>
              </w:rPr>
              <w:t>Are step ladders available, are sturdy, have a safety bar, non-slip steps, labelled with weight limits, and are in good working order?</w:t>
            </w:r>
          </w:p>
        </w:tc>
        <w:tc>
          <w:tcPr>
            <w:tcW w:w="248" w:type="pct"/>
            <w:tcBorders>
              <w:bottom w:val="single" w:sz="4" w:space="0" w:color="auto"/>
            </w:tcBorders>
            <w:vAlign w:val="center"/>
          </w:tcPr>
          <w:p w:rsidR="006177FA" w:rsidRPr="00E05567" w:rsidRDefault="006177FA" w:rsidP="005247A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0" w:type="pct"/>
            <w:tcBorders>
              <w:bottom w:val="single" w:sz="4" w:space="0" w:color="auto"/>
            </w:tcBorders>
          </w:tcPr>
          <w:p w:rsidR="006177FA" w:rsidRPr="00E05567" w:rsidRDefault="006177FA" w:rsidP="005247A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0" w:type="pct"/>
            <w:tcBorders>
              <w:bottom w:val="single" w:sz="4" w:space="0" w:color="auto"/>
            </w:tcBorders>
            <w:vAlign w:val="center"/>
          </w:tcPr>
          <w:p w:rsidR="006177FA" w:rsidRPr="00E05567" w:rsidRDefault="006177FA" w:rsidP="005247A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88" w:type="pct"/>
            <w:tcBorders>
              <w:bottom w:val="single" w:sz="4" w:space="0" w:color="auto"/>
            </w:tcBorders>
            <w:vAlign w:val="center"/>
          </w:tcPr>
          <w:p w:rsidR="006177FA" w:rsidRPr="00E05567" w:rsidRDefault="006177FA" w:rsidP="005247A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62" w:type="pct"/>
            <w:tcBorders>
              <w:bottom w:val="single" w:sz="4" w:space="0" w:color="auto"/>
            </w:tcBorders>
          </w:tcPr>
          <w:p w:rsidR="006177FA" w:rsidRPr="00E05567" w:rsidRDefault="006177FA" w:rsidP="005247A7">
            <w:pPr>
              <w:rPr>
                <w:rFonts w:asciiTheme="minorHAnsi" w:hAnsiTheme="minorHAnsi" w:cstheme="minorHAnsi"/>
              </w:rPr>
            </w:pPr>
          </w:p>
        </w:tc>
      </w:tr>
      <w:tr w:rsidR="00CB4022" w:rsidRPr="00563120" w:rsidTr="00CB4022">
        <w:trPr>
          <w:trHeight w:val="397"/>
        </w:trPr>
        <w:tc>
          <w:tcPr>
            <w:tcW w:w="186" w:type="pct"/>
            <w:shd w:val="clear" w:color="auto" w:fill="E6E6E6"/>
          </w:tcPr>
          <w:p w:rsidR="00CB4022" w:rsidRPr="00563120" w:rsidRDefault="00CB4022" w:rsidP="009621D7">
            <w:pPr>
              <w:ind w:left="-15" w:hanging="26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4814" w:type="pct"/>
            <w:gridSpan w:val="6"/>
            <w:shd w:val="clear" w:color="auto" w:fill="E6E6E6"/>
          </w:tcPr>
          <w:p w:rsidR="00CB4022" w:rsidRPr="00E05567" w:rsidRDefault="000C5B27" w:rsidP="005247A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05567">
              <w:rPr>
                <w:rFonts w:asciiTheme="minorHAnsi" w:hAnsiTheme="minorHAnsi" w:cstheme="minorHAnsi"/>
                <w:b/>
              </w:rPr>
              <w:t>Electrical</w:t>
            </w:r>
          </w:p>
        </w:tc>
      </w:tr>
      <w:tr w:rsidR="000C5B27" w:rsidRPr="00563120" w:rsidTr="00CB4022">
        <w:trPr>
          <w:trHeight w:val="397"/>
        </w:trPr>
        <w:tc>
          <w:tcPr>
            <w:tcW w:w="186" w:type="pct"/>
          </w:tcPr>
          <w:p w:rsidR="000C5B27" w:rsidRPr="009621D7" w:rsidRDefault="000C5B27" w:rsidP="000C5B27">
            <w:pPr>
              <w:pStyle w:val="ListParagraph"/>
              <w:numPr>
                <w:ilvl w:val="0"/>
                <w:numId w:val="1"/>
              </w:numPr>
              <w:spacing w:before="60" w:after="60"/>
              <w:ind w:left="-15" w:hanging="26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16" w:type="pct"/>
          </w:tcPr>
          <w:p w:rsidR="000C5B27" w:rsidRDefault="000C5B27" w:rsidP="000C5B27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  <w:r w:rsidRPr="00E05567">
              <w:rPr>
                <w:rFonts w:asciiTheme="minorHAnsi" w:hAnsiTheme="minorHAnsi" w:cstheme="minorHAnsi"/>
                <w:sz w:val="20"/>
                <w:szCs w:val="20"/>
              </w:rPr>
              <w:t>Is the electrical equipment tested and tagged and in good working order?</w:t>
            </w:r>
          </w:p>
          <w:p w:rsidR="007C0813" w:rsidRPr="00E05567" w:rsidRDefault="007C0813" w:rsidP="000C5B27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8" w:type="pct"/>
            <w:vAlign w:val="center"/>
          </w:tcPr>
          <w:p w:rsidR="000C5B27" w:rsidRPr="00E05567" w:rsidRDefault="000C5B27" w:rsidP="000C5B2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0" w:type="pct"/>
          </w:tcPr>
          <w:p w:rsidR="000C5B27" w:rsidRPr="00E05567" w:rsidRDefault="000C5B27" w:rsidP="000C5B2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0" w:type="pct"/>
            <w:vAlign w:val="center"/>
          </w:tcPr>
          <w:p w:rsidR="000C5B27" w:rsidRPr="00E05567" w:rsidRDefault="000C5B27" w:rsidP="000C5B2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88" w:type="pct"/>
            <w:vAlign w:val="center"/>
          </w:tcPr>
          <w:p w:rsidR="000C5B27" w:rsidRPr="00E05567" w:rsidRDefault="000C5B27" w:rsidP="000C5B2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62" w:type="pct"/>
          </w:tcPr>
          <w:p w:rsidR="000C5B27" w:rsidRPr="00E05567" w:rsidRDefault="000C5B27" w:rsidP="000C5B27">
            <w:pPr>
              <w:rPr>
                <w:rFonts w:asciiTheme="minorHAnsi" w:hAnsiTheme="minorHAnsi" w:cstheme="minorHAnsi"/>
              </w:rPr>
            </w:pPr>
          </w:p>
        </w:tc>
      </w:tr>
      <w:tr w:rsidR="000C5B27" w:rsidRPr="00563120" w:rsidTr="00CB4022">
        <w:trPr>
          <w:trHeight w:val="397"/>
        </w:trPr>
        <w:tc>
          <w:tcPr>
            <w:tcW w:w="186" w:type="pct"/>
          </w:tcPr>
          <w:p w:rsidR="000C5B27" w:rsidRPr="009621D7" w:rsidRDefault="000C5B27" w:rsidP="000C5B27">
            <w:pPr>
              <w:pStyle w:val="ListParagraph"/>
              <w:numPr>
                <w:ilvl w:val="0"/>
                <w:numId w:val="1"/>
              </w:numPr>
              <w:spacing w:before="60" w:after="60"/>
              <w:ind w:left="-15" w:hanging="26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16" w:type="pct"/>
          </w:tcPr>
          <w:p w:rsidR="000C5B27" w:rsidRPr="00E05567" w:rsidRDefault="000C5B27" w:rsidP="000C5B27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  <w:r w:rsidRPr="00E05567">
              <w:rPr>
                <w:rFonts w:asciiTheme="minorHAnsi" w:hAnsiTheme="minorHAnsi" w:cstheme="minorHAnsi"/>
                <w:sz w:val="20"/>
                <w:szCs w:val="20"/>
              </w:rPr>
              <w:t xml:space="preserve">Do </w:t>
            </w:r>
            <w:proofErr w:type="spellStart"/>
            <w:r w:rsidRPr="00E05567">
              <w:rPr>
                <w:rFonts w:asciiTheme="minorHAnsi" w:hAnsiTheme="minorHAnsi" w:cstheme="minorHAnsi"/>
                <w:sz w:val="20"/>
                <w:szCs w:val="20"/>
              </w:rPr>
              <w:t>powerboards</w:t>
            </w:r>
            <w:proofErr w:type="spellEnd"/>
            <w:r w:rsidRPr="00E05567">
              <w:rPr>
                <w:rFonts w:asciiTheme="minorHAnsi" w:hAnsiTheme="minorHAnsi" w:cstheme="minorHAnsi"/>
                <w:sz w:val="20"/>
                <w:szCs w:val="20"/>
              </w:rPr>
              <w:t xml:space="preserve"> have overload protection and are not piggybacked from each other?</w:t>
            </w:r>
          </w:p>
          <w:p w:rsidR="000C5B27" w:rsidRPr="00E05567" w:rsidRDefault="000C5B27" w:rsidP="000C5B27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8" w:type="pct"/>
            <w:vAlign w:val="center"/>
          </w:tcPr>
          <w:p w:rsidR="000C5B27" w:rsidRPr="00E05567" w:rsidRDefault="000C5B27" w:rsidP="000C5B2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0" w:type="pct"/>
          </w:tcPr>
          <w:p w:rsidR="000C5B27" w:rsidRPr="00E05567" w:rsidRDefault="000C5B27" w:rsidP="000C5B2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0" w:type="pct"/>
            <w:vAlign w:val="center"/>
          </w:tcPr>
          <w:p w:rsidR="000C5B27" w:rsidRPr="00E05567" w:rsidRDefault="000C5B27" w:rsidP="000C5B2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88" w:type="pct"/>
            <w:vAlign w:val="center"/>
          </w:tcPr>
          <w:p w:rsidR="000C5B27" w:rsidRPr="00E05567" w:rsidRDefault="000C5B27" w:rsidP="000C5B2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62" w:type="pct"/>
          </w:tcPr>
          <w:p w:rsidR="000C5B27" w:rsidRPr="00E05567" w:rsidRDefault="000C5B27" w:rsidP="000C5B27">
            <w:pPr>
              <w:rPr>
                <w:rFonts w:asciiTheme="minorHAnsi" w:hAnsiTheme="minorHAnsi" w:cstheme="minorHAnsi"/>
              </w:rPr>
            </w:pPr>
          </w:p>
        </w:tc>
      </w:tr>
      <w:tr w:rsidR="000C5B27" w:rsidRPr="00563120" w:rsidTr="00CB4022">
        <w:trPr>
          <w:trHeight w:val="397"/>
        </w:trPr>
        <w:tc>
          <w:tcPr>
            <w:tcW w:w="186" w:type="pct"/>
          </w:tcPr>
          <w:p w:rsidR="000C5B27" w:rsidRPr="009621D7" w:rsidRDefault="000C5B27" w:rsidP="000C5B27">
            <w:pPr>
              <w:pStyle w:val="ListParagraph"/>
              <w:numPr>
                <w:ilvl w:val="0"/>
                <w:numId w:val="1"/>
              </w:numPr>
              <w:spacing w:before="60" w:after="60"/>
              <w:ind w:left="-15" w:hanging="26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16" w:type="pct"/>
          </w:tcPr>
          <w:p w:rsidR="000C5B27" w:rsidRPr="00E05567" w:rsidRDefault="000C5B27" w:rsidP="000C5B27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  <w:r w:rsidRPr="00E05567">
              <w:rPr>
                <w:rFonts w:asciiTheme="minorHAnsi" w:hAnsiTheme="minorHAnsi" w:cstheme="minorHAnsi"/>
                <w:sz w:val="20"/>
                <w:szCs w:val="20"/>
              </w:rPr>
              <w:t>Are extension cords located away from thoroughfares and not permanently in use?</w:t>
            </w:r>
          </w:p>
        </w:tc>
        <w:tc>
          <w:tcPr>
            <w:tcW w:w="248" w:type="pct"/>
            <w:vAlign w:val="center"/>
          </w:tcPr>
          <w:p w:rsidR="000C5B27" w:rsidRPr="00E05567" w:rsidRDefault="000C5B27" w:rsidP="000C5B2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0" w:type="pct"/>
          </w:tcPr>
          <w:p w:rsidR="000C5B27" w:rsidRPr="00E05567" w:rsidRDefault="000C5B27" w:rsidP="000C5B2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0" w:type="pct"/>
            <w:vAlign w:val="center"/>
          </w:tcPr>
          <w:p w:rsidR="000C5B27" w:rsidRPr="00E05567" w:rsidRDefault="000C5B27" w:rsidP="000C5B2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88" w:type="pct"/>
            <w:vAlign w:val="center"/>
          </w:tcPr>
          <w:p w:rsidR="000C5B27" w:rsidRPr="00E05567" w:rsidRDefault="000C5B27" w:rsidP="000C5B2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62" w:type="pct"/>
          </w:tcPr>
          <w:p w:rsidR="000C5B27" w:rsidRPr="00E05567" w:rsidRDefault="000C5B27" w:rsidP="000C5B27">
            <w:pPr>
              <w:rPr>
                <w:rFonts w:asciiTheme="minorHAnsi" w:hAnsiTheme="minorHAnsi" w:cstheme="minorHAnsi"/>
              </w:rPr>
            </w:pPr>
          </w:p>
        </w:tc>
      </w:tr>
      <w:tr w:rsidR="000C5B27" w:rsidRPr="00563120" w:rsidTr="00CB4022">
        <w:trPr>
          <w:trHeight w:val="397"/>
        </w:trPr>
        <w:tc>
          <w:tcPr>
            <w:tcW w:w="186" w:type="pct"/>
          </w:tcPr>
          <w:p w:rsidR="000C5B27" w:rsidRPr="009621D7" w:rsidRDefault="000C5B27" w:rsidP="000C5B27">
            <w:pPr>
              <w:pStyle w:val="ListParagraph"/>
              <w:numPr>
                <w:ilvl w:val="0"/>
                <w:numId w:val="1"/>
              </w:numPr>
              <w:spacing w:before="60" w:after="60"/>
              <w:ind w:left="-15" w:hanging="26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16" w:type="pct"/>
          </w:tcPr>
          <w:p w:rsidR="000C5B27" w:rsidRPr="00E05567" w:rsidRDefault="000C5B27" w:rsidP="000C5B27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  <w:r w:rsidRPr="00F23AA8">
              <w:rPr>
                <w:rFonts w:asciiTheme="minorHAnsi" w:hAnsiTheme="minorHAnsi" w:cstheme="minorHAnsi"/>
                <w:sz w:val="20"/>
                <w:szCs w:val="20"/>
              </w:rPr>
              <w:t>Is high-powered</w:t>
            </w:r>
            <w:bookmarkStart w:id="3" w:name="_GoBack"/>
            <w:bookmarkEnd w:id="3"/>
            <w:r w:rsidR="007C0813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sensitive</w:t>
            </w:r>
            <w:r w:rsidRPr="00F23AA8">
              <w:rPr>
                <w:rFonts w:asciiTheme="minorHAnsi" w:hAnsiTheme="minorHAnsi" w:cstheme="minorHAnsi"/>
                <w:sz w:val="20"/>
                <w:szCs w:val="20"/>
              </w:rPr>
              <w:t xml:space="preserve"> electrical equipment plugged in directly into power points?</w:t>
            </w:r>
          </w:p>
        </w:tc>
        <w:tc>
          <w:tcPr>
            <w:tcW w:w="248" w:type="pct"/>
            <w:vAlign w:val="center"/>
          </w:tcPr>
          <w:p w:rsidR="000C5B27" w:rsidRPr="00E05567" w:rsidRDefault="000C5B27" w:rsidP="000C5B2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0" w:type="pct"/>
          </w:tcPr>
          <w:p w:rsidR="000C5B27" w:rsidRPr="00E05567" w:rsidRDefault="000C5B27" w:rsidP="000C5B2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0" w:type="pct"/>
            <w:vAlign w:val="center"/>
          </w:tcPr>
          <w:p w:rsidR="000C5B27" w:rsidRPr="00E05567" w:rsidRDefault="000C5B27" w:rsidP="000C5B2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88" w:type="pct"/>
            <w:vAlign w:val="center"/>
          </w:tcPr>
          <w:p w:rsidR="000C5B27" w:rsidRPr="00E05567" w:rsidRDefault="000C5B27" w:rsidP="000C5B2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62" w:type="pct"/>
          </w:tcPr>
          <w:p w:rsidR="000C5B27" w:rsidRPr="00E05567" w:rsidRDefault="000C5B27" w:rsidP="000C5B27">
            <w:pPr>
              <w:rPr>
                <w:rFonts w:asciiTheme="minorHAnsi" w:hAnsiTheme="minorHAnsi" w:cstheme="minorHAnsi"/>
              </w:rPr>
            </w:pPr>
          </w:p>
        </w:tc>
      </w:tr>
      <w:tr w:rsidR="000C5B27" w:rsidRPr="00563120" w:rsidTr="00CB4022">
        <w:trPr>
          <w:trHeight w:val="397"/>
        </w:trPr>
        <w:tc>
          <w:tcPr>
            <w:tcW w:w="186" w:type="pct"/>
            <w:shd w:val="clear" w:color="auto" w:fill="E3E5E5"/>
          </w:tcPr>
          <w:p w:rsidR="000C5B27" w:rsidRPr="009621D7" w:rsidRDefault="000C5B27" w:rsidP="000C5B27">
            <w:pPr>
              <w:pStyle w:val="ListParagraph"/>
              <w:spacing w:before="60" w:after="60"/>
              <w:ind w:left="-15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814" w:type="pct"/>
            <w:gridSpan w:val="6"/>
            <w:shd w:val="clear" w:color="auto" w:fill="E3E5E5"/>
          </w:tcPr>
          <w:p w:rsidR="000C5B27" w:rsidRPr="00E05567" w:rsidRDefault="00F6290B" w:rsidP="000C5B27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Signage and PPE</w:t>
            </w:r>
          </w:p>
        </w:tc>
      </w:tr>
      <w:tr w:rsidR="000C5B27" w:rsidRPr="00563120" w:rsidTr="00CB4022">
        <w:trPr>
          <w:trHeight w:val="397"/>
        </w:trPr>
        <w:tc>
          <w:tcPr>
            <w:tcW w:w="186" w:type="pct"/>
          </w:tcPr>
          <w:p w:rsidR="000C5B27" w:rsidRPr="009621D7" w:rsidRDefault="000C5B27" w:rsidP="000C5B27">
            <w:pPr>
              <w:pStyle w:val="ListParagraph"/>
              <w:numPr>
                <w:ilvl w:val="0"/>
                <w:numId w:val="1"/>
              </w:numPr>
              <w:spacing w:before="60" w:after="60"/>
              <w:ind w:left="-15" w:hanging="26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16" w:type="pct"/>
          </w:tcPr>
          <w:p w:rsidR="000C5B27" w:rsidRPr="00E05567" w:rsidRDefault="00F6290B" w:rsidP="000C5B27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  <w:r w:rsidRPr="00F6290B">
              <w:rPr>
                <w:rFonts w:asciiTheme="minorHAnsi" w:hAnsiTheme="minorHAnsi" w:cstheme="minorHAnsi"/>
                <w:sz w:val="20"/>
                <w:szCs w:val="20"/>
              </w:rPr>
              <w:t>Is appropriate signage displayed at all access points, including hazards and local contact information, and is the signage up-to-date?</w:t>
            </w:r>
          </w:p>
        </w:tc>
        <w:tc>
          <w:tcPr>
            <w:tcW w:w="248" w:type="pct"/>
            <w:vAlign w:val="center"/>
          </w:tcPr>
          <w:p w:rsidR="000C5B27" w:rsidRPr="00E05567" w:rsidRDefault="000C5B27" w:rsidP="000C5B2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0" w:type="pct"/>
          </w:tcPr>
          <w:p w:rsidR="000C5B27" w:rsidRPr="00E05567" w:rsidRDefault="000C5B27" w:rsidP="000C5B2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0" w:type="pct"/>
            <w:vAlign w:val="center"/>
          </w:tcPr>
          <w:p w:rsidR="000C5B27" w:rsidRPr="00E05567" w:rsidRDefault="000C5B27" w:rsidP="000C5B2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88" w:type="pct"/>
            <w:vAlign w:val="center"/>
          </w:tcPr>
          <w:p w:rsidR="000C5B27" w:rsidRPr="00E05567" w:rsidRDefault="000C5B27" w:rsidP="000C5B2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62" w:type="pct"/>
          </w:tcPr>
          <w:p w:rsidR="000C5B27" w:rsidRPr="00E05567" w:rsidRDefault="000C5B27" w:rsidP="000C5B27">
            <w:pPr>
              <w:rPr>
                <w:rFonts w:asciiTheme="minorHAnsi" w:hAnsiTheme="minorHAnsi" w:cstheme="minorHAnsi"/>
              </w:rPr>
            </w:pPr>
          </w:p>
        </w:tc>
      </w:tr>
      <w:tr w:rsidR="000C5B27" w:rsidRPr="00563120" w:rsidTr="00CB4022">
        <w:trPr>
          <w:trHeight w:val="397"/>
        </w:trPr>
        <w:tc>
          <w:tcPr>
            <w:tcW w:w="186" w:type="pct"/>
          </w:tcPr>
          <w:p w:rsidR="000C5B27" w:rsidRPr="009621D7" w:rsidRDefault="000C5B27" w:rsidP="000C5B27">
            <w:pPr>
              <w:pStyle w:val="ListParagraph"/>
              <w:numPr>
                <w:ilvl w:val="0"/>
                <w:numId w:val="1"/>
              </w:numPr>
              <w:spacing w:before="60" w:after="60"/>
              <w:ind w:left="-15" w:hanging="26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16" w:type="pct"/>
          </w:tcPr>
          <w:p w:rsidR="000C5B27" w:rsidRPr="00E05567" w:rsidRDefault="00F6290B" w:rsidP="000C5B27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  <w:r w:rsidRPr="00F6290B">
              <w:rPr>
                <w:rFonts w:asciiTheme="minorHAnsi" w:hAnsiTheme="minorHAnsi" w:cstheme="minorHAnsi"/>
                <w:sz w:val="20"/>
                <w:szCs w:val="20"/>
              </w:rPr>
              <w:t>Is personal protective equipment (PPE) provided for the hazards present, and is it in good condition (including safety glasses, lab coats, and PPE for hot/cold equipment, chemicals, lasers and UV etc.)?</w:t>
            </w:r>
          </w:p>
        </w:tc>
        <w:tc>
          <w:tcPr>
            <w:tcW w:w="248" w:type="pct"/>
            <w:vAlign w:val="center"/>
          </w:tcPr>
          <w:p w:rsidR="000C5B27" w:rsidRPr="00E05567" w:rsidRDefault="000C5B27" w:rsidP="000C5B2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0" w:type="pct"/>
          </w:tcPr>
          <w:p w:rsidR="000C5B27" w:rsidRPr="00E05567" w:rsidRDefault="000C5B27" w:rsidP="000C5B2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0" w:type="pct"/>
            <w:vAlign w:val="center"/>
          </w:tcPr>
          <w:p w:rsidR="000C5B27" w:rsidRPr="00E05567" w:rsidRDefault="000C5B27" w:rsidP="000C5B2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88" w:type="pct"/>
            <w:vAlign w:val="center"/>
          </w:tcPr>
          <w:p w:rsidR="000C5B27" w:rsidRPr="00E05567" w:rsidRDefault="000C5B27" w:rsidP="000C5B2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62" w:type="pct"/>
          </w:tcPr>
          <w:p w:rsidR="000C5B27" w:rsidRPr="00E05567" w:rsidRDefault="000C5B27" w:rsidP="000C5B27">
            <w:pPr>
              <w:rPr>
                <w:rFonts w:asciiTheme="minorHAnsi" w:hAnsiTheme="minorHAnsi" w:cstheme="minorHAnsi"/>
              </w:rPr>
            </w:pPr>
          </w:p>
        </w:tc>
      </w:tr>
      <w:tr w:rsidR="000C5B27" w:rsidRPr="00563120" w:rsidTr="00CB4022">
        <w:trPr>
          <w:trHeight w:val="397"/>
        </w:trPr>
        <w:tc>
          <w:tcPr>
            <w:tcW w:w="186" w:type="pct"/>
            <w:shd w:val="clear" w:color="auto" w:fill="E6E6E6"/>
          </w:tcPr>
          <w:p w:rsidR="000C5B27" w:rsidRPr="00563120" w:rsidRDefault="000C5B27" w:rsidP="000C5B27">
            <w:pPr>
              <w:ind w:left="-15" w:hanging="26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4814" w:type="pct"/>
            <w:gridSpan w:val="6"/>
            <w:shd w:val="clear" w:color="auto" w:fill="E6E6E6"/>
          </w:tcPr>
          <w:p w:rsidR="000C5B27" w:rsidRPr="00E05567" w:rsidRDefault="000C5B27" w:rsidP="000C5B2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05567">
              <w:rPr>
                <w:rFonts w:asciiTheme="minorHAnsi" w:hAnsiTheme="minorHAnsi" w:cstheme="minorHAnsi"/>
                <w:b/>
              </w:rPr>
              <w:t>Manual Handling</w:t>
            </w:r>
            <w:r>
              <w:rPr>
                <w:rFonts w:asciiTheme="minorHAnsi" w:hAnsiTheme="minorHAnsi" w:cstheme="minorHAnsi"/>
                <w:b/>
              </w:rPr>
              <w:t xml:space="preserve"> and Housekeeping</w:t>
            </w:r>
          </w:p>
        </w:tc>
      </w:tr>
      <w:tr w:rsidR="000C5B27" w:rsidRPr="00563120" w:rsidTr="00CB4022">
        <w:trPr>
          <w:trHeight w:val="397"/>
        </w:trPr>
        <w:tc>
          <w:tcPr>
            <w:tcW w:w="186" w:type="pct"/>
          </w:tcPr>
          <w:p w:rsidR="000C5B27" w:rsidRPr="009621D7" w:rsidRDefault="000C5B27" w:rsidP="000C5B27">
            <w:pPr>
              <w:pStyle w:val="ListParagraph"/>
              <w:numPr>
                <w:ilvl w:val="0"/>
                <w:numId w:val="1"/>
              </w:numPr>
              <w:spacing w:before="60" w:after="60"/>
              <w:ind w:left="-15" w:hanging="26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16" w:type="pct"/>
          </w:tcPr>
          <w:p w:rsidR="000C5B27" w:rsidRPr="00E05567" w:rsidRDefault="000C5B27" w:rsidP="000C5B27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  <w:r w:rsidRPr="000C5B27">
              <w:rPr>
                <w:rFonts w:asciiTheme="minorHAnsi" w:hAnsiTheme="minorHAnsi" w:cstheme="minorHAnsi"/>
                <w:sz w:val="20"/>
                <w:szCs w:val="20"/>
              </w:rPr>
              <w:t>Are food, drink and personal belongings (jackets etc.) excluded from the work area?</w:t>
            </w:r>
          </w:p>
        </w:tc>
        <w:tc>
          <w:tcPr>
            <w:tcW w:w="248" w:type="pct"/>
            <w:vAlign w:val="center"/>
          </w:tcPr>
          <w:p w:rsidR="000C5B27" w:rsidRPr="00E05567" w:rsidRDefault="000C5B27" w:rsidP="000C5B2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0" w:type="pct"/>
          </w:tcPr>
          <w:p w:rsidR="000C5B27" w:rsidRPr="00E05567" w:rsidRDefault="000C5B27" w:rsidP="000C5B2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0" w:type="pct"/>
            <w:vAlign w:val="center"/>
          </w:tcPr>
          <w:p w:rsidR="000C5B27" w:rsidRPr="00E05567" w:rsidRDefault="000C5B27" w:rsidP="000C5B2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88" w:type="pct"/>
            <w:vAlign w:val="center"/>
          </w:tcPr>
          <w:p w:rsidR="000C5B27" w:rsidRPr="00E05567" w:rsidRDefault="000C5B27" w:rsidP="000C5B2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62" w:type="pct"/>
          </w:tcPr>
          <w:p w:rsidR="000C5B27" w:rsidRPr="00E05567" w:rsidRDefault="000C5B27" w:rsidP="000C5B27">
            <w:pPr>
              <w:rPr>
                <w:rFonts w:asciiTheme="minorHAnsi" w:hAnsiTheme="minorHAnsi" w:cstheme="minorHAnsi"/>
              </w:rPr>
            </w:pPr>
          </w:p>
        </w:tc>
      </w:tr>
      <w:tr w:rsidR="000C5B27" w:rsidRPr="00563120" w:rsidTr="00CB4022">
        <w:trPr>
          <w:trHeight w:val="397"/>
        </w:trPr>
        <w:tc>
          <w:tcPr>
            <w:tcW w:w="186" w:type="pct"/>
          </w:tcPr>
          <w:p w:rsidR="000C5B27" w:rsidRPr="009621D7" w:rsidRDefault="000C5B27" w:rsidP="000C5B27">
            <w:pPr>
              <w:pStyle w:val="ListParagraph"/>
              <w:numPr>
                <w:ilvl w:val="0"/>
                <w:numId w:val="1"/>
              </w:numPr>
              <w:spacing w:before="60" w:after="60"/>
              <w:ind w:left="-15" w:hanging="26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16" w:type="pct"/>
          </w:tcPr>
          <w:p w:rsidR="000C5B27" w:rsidRDefault="000C5B27" w:rsidP="000C5B27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  <w:r w:rsidRPr="000C5B27">
              <w:rPr>
                <w:rFonts w:asciiTheme="minorHAnsi" w:hAnsiTheme="minorHAnsi" w:cstheme="minorHAnsi"/>
                <w:sz w:val="20"/>
                <w:szCs w:val="20"/>
              </w:rPr>
              <w:t>Are storage rooms tidy?</w:t>
            </w:r>
          </w:p>
          <w:p w:rsidR="007C0813" w:rsidRPr="000C5B27" w:rsidRDefault="007C0813" w:rsidP="000C5B27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8" w:type="pct"/>
            <w:vAlign w:val="center"/>
          </w:tcPr>
          <w:p w:rsidR="000C5B27" w:rsidRPr="00E05567" w:rsidRDefault="000C5B27" w:rsidP="000C5B2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0" w:type="pct"/>
          </w:tcPr>
          <w:p w:rsidR="000C5B27" w:rsidRPr="00E05567" w:rsidRDefault="000C5B27" w:rsidP="000C5B2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0" w:type="pct"/>
            <w:vAlign w:val="center"/>
          </w:tcPr>
          <w:p w:rsidR="000C5B27" w:rsidRPr="00E05567" w:rsidRDefault="000C5B27" w:rsidP="000C5B2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88" w:type="pct"/>
            <w:vAlign w:val="center"/>
          </w:tcPr>
          <w:p w:rsidR="000C5B27" w:rsidRPr="00E05567" w:rsidRDefault="000C5B27" w:rsidP="000C5B2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62" w:type="pct"/>
          </w:tcPr>
          <w:p w:rsidR="000C5B27" w:rsidRPr="00E05567" w:rsidRDefault="000C5B27" w:rsidP="000C5B27">
            <w:pPr>
              <w:rPr>
                <w:rFonts w:asciiTheme="minorHAnsi" w:hAnsiTheme="minorHAnsi" w:cstheme="minorHAnsi"/>
              </w:rPr>
            </w:pPr>
          </w:p>
        </w:tc>
      </w:tr>
      <w:tr w:rsidR="000C5B27" w:rsidRPr="00563120" w:rsidTr="00CB4022">
        <w:trPr>
          <w:trHeight w:val="397"/>
        </w:trPr>
        <w:tc>
          <w:tcPr>
            <w:tcW w:w="186" w:type="pct"/>
          </w:tcPr>
          <w:p w:rsidR="000C5B27" w:rsidRPr="009621D7" w:rsidRDefault="000C5B27" w:rsidP="000C5B27">
            <w:pPr>
              <w:pStyle w:val="ListParagraph"/>
              <w:numPr>
                <w:ilvl w:val="0"/>
                <w:numId w:val="1"/>
              </w:numPr>
              <w:spacing w:before="60" w:after="60"/>
              <w:ind w:left="-15" w:hanging="26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16" w:type="pct"/>
          </w:tcPr>
          <w:p w:rsidR="000C5B27" w:rsidRPr="000C5B27" w:rsidRDefault="000C5B27" w:rsidP="000C5B27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  <w:r w:rsidRPr="000C5B27">
              <w:rPr>
                <w:rFonts w:asciiTheme="minorHAnsi" w:hAnsiTheme="minorHAnsi" w:cstheme="minorHAnsi"/>
                <w:sz w:val="20"/>
                <w:szCs w:val="20"/>
              </w:rPr>
              <w:t>Are items stored at height secured to prevent them from falling?</w:t>
            </w:r>
          </w:p>
        </w:tc>
        <w:tc>
          <w:tcPr>
            <w:tcW w:w="248" w:type="pct"/>
            <w:vAlign w:val="center"/>
          </w:tcPr>
          <w:p w:rsidR="000C5B27" w:rsidRPr="00E05567" w:rsidRDefault="000C5B27" w:rsidP="000C5B2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0" w:type="pct"/>
          </w:tcPr>
          <w:p w:rsidR="000C5B27" w:rsidRPr="00E05567" w:rsidRDefault="000C5B27" w:rsidP="000C5B2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0" w:type="pct"/>
            <w:vAlign w:val="center"/>
          </w:tcPr>
          <w:p w:rsidR="000C5B27" w:rsidRPr="00E05567" w:rsidRDefault="000C5B27" w:rsidP="000C5B2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88" w:type="pct"/>
            <w:vAlign w:val="center"/>
          </w:tcPr>
          <w:p w:rsidR="000C5B27" w:rsidRPr="00E05567" w:rsidRDefault="000C5B27" w:rsidP="000C5B2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62" w:type="pct"/>
          </w:tcPr>
          <w:p w:rsidR="000C5B27" w:rsidRPr="00E05567" w:rsidRDefault="000C5B27" w:rsidP="000C5B27">
            <w:pPr>
              <w:rPr>
                <w:rFonts w:asciiTheme="minorHAnsi" w:hAnsiTheme="minorHAnsi" w:cstheme="minorHAnsi"/>
              </w:rPr>
            </w:pPr>
          </w:p>
        </w:tc>
      </w:tr>
      <w:tr w:rsidR="000C5B27" w:rsidRPr="00563120" w:rsidTr="00CB4022">
        <w:trPr>
          <w:trHeight w:val="397"/>
        </w:trPr>
        <w:tc>
          <w:tcPr>
            <w:tcW w:w="186" w:type="pct"/>
          </w:tcPr>
          <w:p w:rsidR="000C5B27" w:rsidRPr="009621D7" w:rsidRDefault="000C5B27" w:rsidP="000C5B27">
            <w:pPr>
              <w:pStyle w:val="ListParagraph"/>
              <w:numPr>
                <w:ilvl w:val="0"/>
                <w:numId w:val="1"/>
              </w:numPr>
              <w:spacing w:before="60" w:after="60"/>
              <w:ind w:left="-15" w:hanging="26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16" w:type="pct"/>
          </w:tcPr>
          <w:p w:rsidR="000C5B27" w:rsidRPr="00E05567" w:rsidRDefault="000C5B27" w:rsidP="000C5B27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  <w:r w:rsidRPr="00E05567">
              <w:rPr>
                <w:rFonts w:asciiTheme="minorHAnsi" w:hAnsiTheme="minorHAnsi" w:cstheme="minorHAnsi"/>
                <w:sz w:val="20"/>
                <w:szCs w:val="20"/>
              </w:rPr>
              <w:t>Are heavy items stored below shoulder height?</w:t>
            </w:r>
          </w:p>
          <w:p w:rsidR="000C5B27" w:rsidRPr="00E05567" w:rsidRDefault="000C5B27" w:rsidP="000C5B27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8" w:type="pct"/>
            <w:vAlign w:val="center"/>
          </w:tcPr>
          <w:p w:rsidR="000C5B27" w:rsidRPr="00E05567" w:rsidRDefault="000C5B27" w:rsidP="000C5B2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0" w:type="pct"/>
          </w:tcPr>
          <w:p w:rsidR="000C5B27" w:rsidRPr="00E05567" w:rsidRDefault="000C5B27" w:rsidP="000C5B2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0" w:type="pct"/>
            <w:vAlign w:val="center"/>
          </w:tcPr>
          <w:p w:rsidR="000C5B27" w:rsidRPr="00E05567" w:rsidRDefault="000C5B27" w:rsidP="000C5B2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88" w:type="pct"/>
            <w:vAlign w:val="center"/>
          </w:tcPr>
          <w:p w:rsidR="000C5B27" w:rsidRPr="00E05567" w:rsidRDefault="000C5B27" w:rsidP="000C5B2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62" w:type="pct"/>
          </w:tcPr>
          <w:p w:rsidR="000C5B27" w:rsidRPr="00E05567" w:rsidRDefault="000C5B27" w:rsidP="000C5B27">
            <w:pPr>
              <w:rPr>
                <w:rFonts w:asciiTheme="minorHAnsi" w:hAnsiTheme="minorHAnsi" w:cstheme="minorHAnsi"/>
              </w:rPr>
            </w:pPr>
          </w:p>
        </w:tc>
      </w:tr>
      <w:tr w:rsidR="000C5B27" w:rsidRPr="00563120" w:rsidTr="00CB4022">
        <w:trPr>
          <w:trHeight w:val="397"/>
        </w:trPr>
        <w:tc>
          <w:tcPr>
            <w:tcW w:w="186" w:type="pct"/>
            <w:tcBorders>
              <w:bottom w:val="single" w:sz="4" w:space="0" w:color="auto"/>
            </w:tcBorders>
          </w:tcPr>
          <w:p w:rsidR="000C5B27" w:rsidRPr="009621D7" w:rsidRDefault="000C5B27" w:rsidP="000C5B27">
            <w:pPr>
              <w:pStyle w:val="ListParagraph"/>
              <w:numPr>
                <w:ilvl w:val="0"/>
                <w:numId w:val="1"/>
              </w:numPr>
              <w:spacing w:before="60" w:after="60"/>
              <w:ind w:left="-15" w:hanging="26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16" w:type="pct"/>
            <w:tcBorders>
              <w:bottom w:val="single" w:sz="4" w:space="0" w:color="auto"/>
            </w:tcBorders>
          </w:tcPr>
          <w:p w:rsidR="000C5B27" w:rsidRPr="00E05567" w:rsidRDefault="000C5B27" w:rsidP="000C5B27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  <w:r w:rsidRPr="00E05567">
              <w:rPr>
                <w:rFonts w:asciiTheme="minorHAnsi" w:hAnsiTheme="minorHAnsi" w:cstheme="minorHAnsi"/>
                <w:sz w:val="20"/>
                <w:szCs w:val="20"/>
              </w:rPr>
              <w:t>Are trolleys available to transport heavy items (if required), and are they in good working order?</w:t>
            </w:r>
          </w:p>
        </w:tc>
        <w:tc>
          <w:tcPr>
            <w:tcW w:w="248" w:type="pct"/>
            <w:tcBorders>
              <w:bottom w:val="single" w:sz="4" w:space="0" w:color="auto"/>
            </w:tcBorders>
            <w:vAlign w:val="center"/>
          </w:tcPr>
          <w:p w:rsidR="000C5B27" w:rsidRPr="00E05567" w:rsidRDefault="000C5B27" w:rsidP="000C5B2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0" w:type="pct"/>
            <w:tcBorders>
              <w:bottom w:val="single" w:sz="4" w:space="0" w:color="auto"/>
            </w:tcBorders>
          </w:tcPr>
          <w:p w:rsidR="000C5B27" w:rsidRPr="00E05567" w:rsidRDefault="000C5B27" w:rsidP="000C5B2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0" w:type="pct"/>
            <w:tcBorders>
              <w:bottom w:val="single" w:sz="4" w:space="0" w:color="auto"/>
            </w:tcBorders>
            <w:vAlign w:val="center"/>
          </w:tcPr>
          <w:p w:rsidR="000C5B27" w:rsidRPr="00E05567" w:rsidRDefault="000C5B27" w:rsidP="000C5B2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88" w:type="pct"/>
            <w:tcBorders>
              <w:bottom w:val="single" w:sz="4" w:space="0" w:color="auto"/>
            </w:tcBorders>
            <w:vAlign w:val="center"/>
          </w:tcPr>
          <w:p w:rsidR="000C5B27" w:rsidRPr="00E05567" w:rsidRDefault="000C5B27" w:rsidP="000C5B2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62" w:type="pct"/>
            <w:tcBorders>
              <w:bottom w:val="single" w:sz="4" w:space="0" w:color="auto"/>
            </w:tcBorders>
          </w:tcPr>
          <w:p w:rsidR="000C5B27" w:rsidRPr="00E05567" w:rsidRDefault="000C5B27" w:rsidP="000C5B2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C5B27" w:rsidRPr="00563120" w:rsidTr="00CB4022">
        <w:trPr>
          <w:trHeight w:val="397"/>
        </w:trPr>
        <w:tc>
          <w:tcPr>
            <w:tcW w:w="186" w:type="pct"/>
            <w:tcBorders>
              <w:bottom w:val="single" w:sz="4" w:space="0" w:color="auto"/>
            </w:tcBorders>
          </w:tcPr>
          <w:p w:rsidR="000C5B27" w:rsidRPr="009621D7" w:rsidRDefault="000C5B27" w:rsidP="000C5B27">
            <w:pPr>
              <w:pStyle w:val="ListParagraph"/>
              <w:numPr>
                <w:ilvl w:val="0"/>
                <w:numId w:val="1"/>
              </w:numPr>
              <w:spacing w:before="60" w:after="60"/>
              <w:ind w:left="-15" w:hanging="26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16" w:type="pct"/>
            <w:tcBorders>
              <w:bottom w:val="single" w:sz="4" w:space="0" w:color="auto"/>
            </w:tcBorders>
          </w:tcPr>
          <w:p w:rsidR="000C5B27" w:rsidRPr="00E05567" w:rsidRDefault="000C5B27" w:rsidP="000C5B27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  <w:r w:rsidRPr="000C5B27">
              <w:rPr>
                <w:rFonts w:asciiTheme="minorHAnsi" w:hAnsiTheme="minorHAnsi" w:cstheme="minorHAnsi"/>
                <w:sz w:val="20"/>
                <w:szCs w:val="20"/>
              </w:rPr>
              <w:t>Are benches and other work areas tidy and clean when not in use?</w:t>
            </w:r>
          </w:p>
        </w:tc>
        <w:tc>
          <w:tcPr>
            <w:tcW w:w="248" w:type="pct"/>
            <w:tcBorders>
              <w:bottom w:val="single" w:sz="4" w:space="0" w:color="auto"/>
            </w:tcBorders>
            <w:vAlign w:val="center"/>
          </w:tcPr>
          <w:p w:rsidR="000C5B27" w:rsidRPr="00E05567" w:rsidRDefault="000C5B27" w:rsidP="000C5B2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0" w:type="pct"/>
            <w:tcBorders>
              <w:bottom w:val="single" w:sz="4" w:space="0" w:color="auto"/>
            </w:tcBorders>
          </w:tcPr>
          <w:p w:rsidR="000C5B27" w:rsidRPr="00E05567" w:rsidRDefault="000C5B27" w:rsidP="000C5B2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0" w:type="pct"/>
            <w:tcBorders>
              <w:bottom w:val="single" w:sz="4" w:space="0" w:color="auto"/>
            </w:tcBorders>
            <w:vAlign w:val="center"/>
          </w:tcPr>
          <w:p w:rsidR="000C5B27" w:rsidRPr="00E05567" w:rsidRDefault="000C5B27" w:rsidP="000C5B2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88" w:type="pct"/>
            <w:tcBorders>
              <w:bottom w:val="single" w:sz="4" w:space="0" w:color="auto"/>
            </w:tcBorders>
            <w:vAlign w:val="center"/>
          </w:tcPr>
          <w:p w:rsidR="000C5B27" w:rsidRPr="00E05567" w:rsidRDefault="000C5B27" w:rsidP="000C5B2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62" w:type="pct"/>
            <w:tcBorders>
              <w:bottom w:val="single" w:sz="4" w:space="0" w:color="auto"/>
            </w:tcBorders>
          </w:tcPr>
          <w:p w:rsidR="000C5B27" w:rsidRPr="00E05567" w:rsidRDefault="000C5B27" w:rsidP="000C5B2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C5B27" w:rsidRPr="00563120" w:rsidTr="00CB4022">
        <w:trPr>
          <w:trHeight w:val="397"/>
        </w:trPr>
        <w:tc>
          <w:tcPr>
            <w:tcW w:w="186" w:type="pct"/>
            <w:tcBorders>
              <w:bottom w:val="single" w:sz="4" w:space="0" w:color="auto"/>
            </w:tcBorders>
          </w:tcPr>
          <w:p w:rsidR="000C5B27" w:rsidRPr="009621D7" w:rsidRDefault="000C5B27" w:rsidP="000C5B27">
            <w:pPr>
              <w:pStyle w:val="ListParagraph"/>
              <w:numPr>
                <w:ilvl w:val="0"/>
                <w:numId w:val="1"/>
              </w:numPr>
              <w:spacing w:before="60" w:after="60"/>
              <w:ind w:left="-15" w:hanging="26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16" w:type="pct"/>
            <w:tcBorders>
              <w:bottom w:val="single" w:sz="4" w:space="0" w:color="auto"/>
            </w:tcBorders>
          </w:tcPr>
          <w:p w:rsidR="000C5B27" w:rsidRPr="00E05567" w:rsidRDefault="000C5B27" w:rsidP="000C5B27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  <w:r w:rsidRPr="000C5B27">
              <w:rPr>
                <w:rFonts w:asciiTheme="minorHAnsi" w:hAnsiTheme="minorHAnsi" w:cstheme="minorHAnsi"/>
                <w:sz w:val="20"/>
                <w:szCs w:val="20"/>
              </w:rPr>
              <w:t>Are thoroughfares and under benches clear and accessible for cleaning?</w:t>
            </w:r>
          </w:p>
        </w:tc>
        <w:tc>
          <w:tcPr>
            <w:tcW w:w="248" w:type="pct"/>
            <w:tcBorders>
              <w:bottom w:val="single" w:sz="4" w:space="0" w:color="auto"/>
            </w:tcBorders>
            <w:vAlign w:val="center"/>
          </w:tcPr>
          <w:p w:rsidR="000C5B27" w:rsidRPr="00E05567" w:rsidRDefault="000C5B27" w:rsidP="000C5B2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0" w:type="pct"/>
            <w:tcBorders>
              <w:bottom w:val="single" w:sz="4" w:space="0" w:color="auto"/>
            </w:tcBorders>
          </w:tcPr>
          <w:p w:rsidR="000C5B27" w:rsidRPr="00E05567" w:rsidRDefault="000C5B27" w:rsidP="000C5B2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0" w:type="pct"/>
            <w:tcBorders>
              <w:bottom w:val="single" w:sz="4" w:space="0" w:color="auto"/>
            </w:tcBorders>
            <w:vAlign w:val="center"/>
          </w:tcPr>
          <w:p w:rsidR="000C5B27" w:rsidRPr="00E05567" w:rsidRDefault="000C5B27" w:rsidP="000C5B2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88" w:type="pct"/>
            <w:tcBorders>
              <w:bottom w:val="single" w:sz="4" w:space="0" w:color="auto"/>
            </w:tcBorders>
            <w:vAlign w:val="center"/>
          </w:tcPr>
          <w:p w:rsidR="000C5B27" w:rsidRPr="00E05567" w:rsidRDefault="000C5B27" w:rsidP="000C5B2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62" w:type="pct"/>
            <w:tcBorders>
              <w:bottom w:val="single" w:sz="4" w:space="0" w:color="auto"/>
            </w:tcBorders>
          </w:tcPr>
          <w:p w:rsidR="000C5B27" w:rsidRPr="00E05567" w:rsidRDefault="000C5B27" w:rsidP="000C5B2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C5B27" w:rsidRPr="00563120" w:rsidTr="00CB4022">
        <w:trPr>
          <w:trHeight w:val="397"/>
        </w:trPr>
        <w:tc>
          <w:tcPr>
            <w:tcW w:w="186" w:type="pct"/>
            <w:tcBorders>
              <w:bottom w:val="single" w:sz="4" w:space="0" w:color="auto"/>
            </w:tcBorders>
          </w:tcPr>
          <w:p w:rsidR="000C5B27" w:rsidRPr="009621D7" w:rsidRDefault="000C5B27" w:rsidP="000C5B27">
            <w:pPr>
              <w:pStyle w:val="ListParagraph"/>
              <w:numPr>
                <w:ilvl w:val="0"/>
                <w:numId w:val="1"/>
              </w:numPr>
              <w:spacing w:before="60" w:after="60"/>
              <w:ind w:left="-15" w:hanging="26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16" w:type="pct"/>
            <w:tcBorders>
              <w:bottom w:val="single" w:sz="4" w:space="0" w:color="auto"/>
            </w:tcBorders>
          </w:tcPr>
          <w:p w:rsidR="000C5B27" w:rsidRPr="000C5B27" w:rsidRDefault="000C5B27" w:rsidP="000C5B27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  <w:r w:rsidRPr="000C5B27">
              <w:rPr>
                <w:rFonts w:asciiTheme="minorHAnsi" w:hAnsiTheme="minorHAnsi" w:cstheme="minorHAnsi"/>
                <w:sz w:val="20"/>
                <w:szCs w:val="20"/>
              </w:rPr>
              <w:t>Are chairs appropriate for tasks and can be easily cleaned?</w:t>
            </w:r>
          </w:p>
        </w:tc>
        <w:tc>
          <w:tcPr>
            <w:tcW w:w="248" w:type="pct"/>
            <w:tcBorders>
              <w:bottom w:val="single" w:sz="4" w:space="0" w:color="auto"/>
            </w:tcBorders>
            <w:vAlign w:val="center"/>
          </w:tcPr>
          <w:p w:rsidR="000C5B27" w:rsidRPr="00E05567" w:rsidRDefault="000C5B27" w:rsidP="000C5B2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0" w:type="pct"/>
            <w:tcBorders>
              <w:bottom w:val="single" w:sz="4" w:space="0" w:color="auto"/>
            </w:tcBorders>
          </w:tcPr>
          <w:p w:rsidR="000C5B27" w:rsidRPr="00E05567" w:rsidRDefault="000C5B27" w:rsidP="000C5B2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0" w:type="pct"/>
            <w:tcBorders>
              <w:bottom w:val="single" w:sz="4" w:space="0" w:color="auto"/>
            </w:tcBorders>
            <w:vAlign w:val="center"/>
          </w:tcPr>
          <w:p w:rsidR="000C5B27" w:rsidRPr="00E05567" w:rsidRDefault="000C5B27" w:rsidP="000C5B2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88" w:type="pct"/>
            <w:tcBorders>
              <w:bottom w:val="single" w:sz="4" w:space="0" w:color="auto"/>
            </w:tcBorders>
            <w:vAlign w:val="center"/>
          </w:tcPr>
          <w:p w:rsidR="000C5B27" w:rsidRPr="00E05567" w:rsidRDefault="000C5B27" w:rsidP="000C5B2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62" w:type="pct"/>
            <w:tcBorders>
              <w:bottom w:val="single" w:sz="4" w:space="0" w:color="auto"/>
            </w:tcBorders>
          </w:tcPr>
          <w:p w:rsidR="000C5B27" w:rsidRPr="00E05567" w:rsidRDefault="000C5B27" w:rsidP="000C5B2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6290B" w:rsidRPr="00563120" w:rsidTr="00CB4022">
        <w:trPr>
          <w:trHeight w:val="397"/>
        </w:trPr>
        <w:tc>
          <w:tcPr>
            <w:tcW w:w="186" w:type="pct"/>
            <w:tcBorders>
              <w:bottom w:val="single" w:sz="4" w:space="0" w:color="auto"/>
            </w:tcBorders>
          </w:tcPr>
          <w:p w:rsidR="00F6290B" w:rsidRPr="009621D7" w:rsidRDefault="00F6290B" w:rsidP="000C5B27">
            <w:pPr>
              <w:pStyle w:val="ListParagraph"/>
              <w:numPr>
                <w:ilvl w:val="0"/>
                <w:numId w:val="1"/>
              </w:numPr>
              <w:spacing w:before="60" w:after="60"/>
              <w:ind w:left="-15" w:hanging="26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16" w:type="pct"/>
            <w:tcBorders>
              <w:bottom w:val="single" w:sz="4" w:space="0" w:color="auto"/>
            </w:tcBorders>
          </w:tcPr>
          <w:p w:rsidR="00F6290B" w:rsidRPr="000C5B27" w:rsidRDefault="00F6290B" w:rsidP="000C5B27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  <w:r w:rsidRPr="00F6290B">
              <w:rPr>
                <w:rFonts w:asciiTheme="minorHAnsi" w:hAnsiTheme="minorHAnsi" w:cstheme="minorHAnsi"/>
                <w:sz w:val="20"/>
                <w:szCs w:val="20"/>
              </w:rPr>
              <w:t>Are hand washing facilities available and in good working order?</w:t>
            </w:r>
          </w:p>
        </w:tc>
        <w:tc>
          <w:tcPr>
            <w:tcW w:w="248" w:type="pct"/>
            <w:tcBorders>
              <w:bottom w:val="single" w:sz="4" w:space="0" w:color="auto"/>
            </w:tcBorders>
            <w:vAlign w:val="center"/>
          </w:tcPr>
          <w:p w:rsidR="00F6290B" w:rsidRPr="00E05567" w:rsidRDefault="00F6290B" w:rsidP="000C5B2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0" w:type="pct"/>
            <w:tcBorders>
              <w:bottom w:val="single" w:sz="4" w:space="0" w:color="auto"/>
            </w:tcBorders>
          </w:tcPr>
          <w:p w:rsidR="00F6290B" w:rsidRPr="00E05567" w:rsidRDefault="00F6290B" w:rsidP="000C5B2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0" w:type="pct"/>
            <w:tcBorders>
              <w:bottom w:val="single" w:sz="4" w:space="0" w:color="auto"/>
            </w:tcBorders>
            <w:vAlign w:val="center"/>
          </w:tcPr>
          <w:p w:rsidR="00F6290B" w:rsidRPr="00E05567" w:rsidRDefault="00F6290B" w:rsidP="000C5B2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88" w:type="pct"/>
            <w:tcBorders>
              <w:bottom w:val="single" w:sz="4" w:space="0" w:color="auto"/>
            </w:tcBorders>
            <w:vAlign w:val="center"/>
          </w:tcPr>
          <w:p w:rsidR="00F6290B" w:rsidRPr="00E05567" w:rsidRDefault="00F6290B" w:rsidP="000C5B2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62" w:type="pct"/>
            <w:tcBorders>
              <w:bottom w:val="single" w:sz="4" w:space="0" w:color="auto"/>
            </w:tcBorders>
          </w:tcPr>
          <w:p w:rsidR="00F6290B" w:rsidRPr="00E05567" w:rsidRDefault="00F6290B" w:rsidP="000C5B2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C5B27" w:rsidRPr="00563120" w:rsidTr="00CB4022">
        <w:trPr>
          <w:trHeight w:val="397"/>
        </w:trPr>
        <w:tc>
          <w:tcPr>
            <w:tcW w:w="186" w:type="pct"/>
            <w:shd w:val="clear" w:color="auto" w:fill="E6E6E6"/>
          </w:tcPr>
          <w:p w:rsidR="000C5B27" w:rsidRPr="00563120" w:rsidRDefault="000C5B27" w:rsidP="000C5B27">
            <w:pPr>
              <w:ind w:left="-15" w:hanging="26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4814" w:type="pct"/>
            <w:gridSpan w:val="6"/>
            <w:shd w:val="clear" w:color="auto" w:fill="E6E6E6"/>
          </w:tcPr>
          <w:p w:rsidR="000C5B27" w:rsidRPr="00E05567" w:rsidRDefault="000C5B27" w:rsidP="000C5B2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</w:rPr>
              <w:t>Emergency Preparedness &amp; First Aid</w:t>
            </w:r>
          </w:p>
        </w:tc>
      </w:tr>
      <w:tr w:rsidR="000C5B27" w:rsidRPr="00563120" w:rsidTr="00CB4022">
        <w:trPr>
          <w:trHeight w:val="397"/>
        </w:trPr>
        <w:tc>
          <w:tcPr>
            <w:tcW w:w="186" w:type="pct"/>
          </w:tcPr>
          <w:p w:rsidR="000C5B27" w:rsidRPr="009621D7" w:rsidRDefault="000C5B27" w:rsidP="000C5B27">
            <w:pPr>
              <w:pStyle w:val="ListParagraph"/>
              <w:numPr>
                <w:ilvl w:val="0"/>
                <w:numId w:val="1"/>
              </w:numPr>
              <w:spacing w:before="60" w:after="60"/>
              <w:ind w:left="-15" w:hanging="26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16" w:type="pct"/>
          </w:tcPr>
          <w:p w:rsidR="000C5B27" w:rsidRPr="00563120" w:rsidRDefault="00F6290B" w:rsidP="000C5B27">
            <w:pPr>
              <w:spacing w:before="60" w:after="60"/>
              <w:rPr>
                <w:rFonts w:ascii="Calibri" w:hAnsi="Calibri"/>
                <w:sz w:val="20"/>
                <w:szCs w:val="20"/>
              </w:rPr>
            </w:pPr>
            <w:r w:rsidRPr="00F6290B">
              <w:rPr>
                <w:rFonts w:ascii="Calibri" w:hAnsi="Calibri"/>
                <w:sz w:val="20"/>
                <w:szCs w:val="20"/>
              </w:rPr>
              <w:t>Are safety showers and eye wash stations readily accessible, tested routinely by the local staff, and are serviced every 6 months?</w:t>
            </w:r>
          </w:p>
        </w:tc>
        <w:tc>
          <w:tcPr>
            <w:tcW w:w="248" w:type="pct"/>
            <w:vAlign w:val="center"/>
          </w:tcPr>
          <w:p w:rsidR="000C5B27" w:rsidRPr="00563120" w:rsidRDefault="000C5B27" w:rsidP="000C5B27">
            <w:pPr>
              <w:rPr>
                <w:rFonts w:ascii="Calibri" w:hAnsi="Calibri"/>
              </w:rPr>
            </w:pPr>
          </w:p>
        </w:tc>
        <w:tc>
          <w:tcPr>
            <w:tcW w:w="250" w:type="pct"/>
          </w:tcPr>
          <w:p w:rsidR="000C5B27" w:rsidRPr="00563120" w:rsidRDefault="000C5B27" w:rsidP="000C5B27">
            <w:pPr>
              <w:rPr>
                <w:rFonts w:ascii="Calibri" w:hAnsi="Calibri"/>
              </w:rPr>
            </w:pPr>
          </w:p>
        </w:tc>
        <w:tc>
          <w:tcPr>
            <w:tcW w:w="250" w:type="pct"/>
            <w:vAlign w:val="center"/>
          </w:tcPr>
          <w:p w:rsidR="000C5B27" w:rsidRPr="00563120" w:rsidRDefault="000C5B27" w:rsidP="000C5B27">
            <w:pPr>
              <w:rPr>
                <w:rFonts w:ascii="Calibri" w:hAnsi="Calibri"/>
              </w:rPr>
            </w:pPr>
          </w:p>
        </w:tc>
        <w:tc>
          <w:tcPr>
            <w:tcW w:w="1188" w:type="pct"/>
            <w:vAlign w:val="center"/>
          </w:tcPr>
          <w:p w:rsidR="000C5B27" w:rsidRPr="00563120" w:rsidRDefault="000C5B27" w:rsidP="000C5B27">
            <w:pPr>
              <w:rPr>
                <w:rFonts w:ascii="Calibri" w:hAnsi="Calibri"/>
              </w:rPr>
            </w:pPr>
          </w:p>
        </w:tc>
        <w:tc>
          <w:tcPr>
            <w:tcW w:w="1062" w:type="pct"/>
          </w:tcPr>
          <w:p w:rsidR="000C5B27" w:rsidRPr="00563120" w:rsidRDefault="000C5B27" w:rsidP="000C5B27">
            <w:pPr>
              <w:rPr>
                <w:rFonts w:ascii="Calibri" w:hAnsi="Calibri"/>
              </w:rPr>
            </w:pPr>
          </w:p>
        </w:tc>
      </w:tr>
      <w:tr w:rsidR="00F6290B" w:rsidRPr="00563120" w:rsidTr="00CB4022">
        <w:trPr>
          <w:trHeight w:val="397"/>
        </w:trPr>
        <w:tc>
          <w:tcPr>
            <w:tcW w:w="186" w:type="pct"/>
          </w:tcPr>
          <w:p w:rsidR="00F6290B" w:rsidRPr="009621D7" w:rsidRDefault="00F6290B" w:rsidP="000C5B27">
            <w:pPr>
              <w:pStyle w:val="ListParagraph"/>
              <w:numPr>
                <w:ilvl w:val="0"/>
                <w:numId w:val="1"/>
              </w:numPr>
              <w:spacing w:before="60" w:after="60"/>
              <w:ind w:left="-15" w:hanging="26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16" w:type="pct"/>
          </w:tcPr>
          <w:p w:rsidR="00F6290B" w:rsidRPr="00F6290B" w:rsidRDefault="00F6290B" w:rsidP="000C5B27">
            <w:pPr>
              <w:spacing w:before="60" w:after="60"/>
              <w:rPr>
                <w:rFonts w:ascii="Calibri" w:hAnsi="Calibri"/>
                <w:sz w:val="20"/>
                <w:szCs w:val="20"/>
              </w:rPr>
            </w:pPr>
            <w:r w:rsidRPr="00F6290B">
              <w:rPr>
                <w:rFonts w:ascii="Calibri" w:hAnsi="Calibri"/>
                <w:sz w:val="20"/>
                <w:szCs w:val="20"/>
              </w:rPr>
              <w:t xml:space="preserve">Are </w:t>
            </w:r>
            <w:proofErr w:type="spellStart"/>
            <w:r w:rsidRPr="00F6290B">
              <w:rPr>
                <w:rFonts w:ascii="Calibri" w:hAnsi="Calibri"/>
                <w:sz w:val="20"/>
                <w:szCs w:val="20"/>
              </w:rPr>
              <w:t>eStops</w:t>
            </w:r>
            <w:proofErr w:type="spellEnd"/>
            <w:r w:rsidRPr="00F6290B">
              <w:rPr>
                <w:rFonts w:ascii="Calibri" w:hAnsi="Calibri"/>
                <w:sz w:val="20"/>
                <w:szCs w:val="20"/>
              </w:rPr>
              <w:t xml:space="preserve"> in place where required?</w:t>
            </w:r>
          </w:p>
        </w:tc>
        <w:tc>
          <w:tcPr>
            <w:tcW w:w="248" w:type="pct"/>
            <w:vAlign w:val="center"/>
          </w:tcPr>
          <w:p w:rsidR="00F6290B" w:rsidRPr="00563120" w:rsidRDefault="00F6290B" w:rsidP="000C5B27">
            <w:pPr>
              <w:rPr>
                <w:rFonts w:ascii="Calibri" w:hAnsi="Calibri"/>
              </w:rPr>
            </w:pPr>
          </w:p>
        </w:tc>
        <w:tc>
          <w:tcPr>
            <w:tcW w:w="250" w:type="pct"/>
          </w:tcPr>
          <w:p w:rsidR="00F6290B" w:rsidRPr="00563120" w:rsidRDefault="00F6290B" w:rsidP="000C5B27">
            <w:pPr>
              <w:rPr>
                <w:rFonts w:ascii="Calibri" w:hAnsi="Calibri"/>
              </w:rPr>
            </w:pPr>
          </w:p>
        </w:tc>
        <w:tc>
          <w:tcPr>
            <w:tcW w:w="250" w:type="pct"/>
            <w:vAlign w:val="center"/>
          </w:tcPr>
          <w:p w:rsidR="00F6290B" w:rsidRPr="00563120" w:rsidRDefault="00F6290B" w:rsidP="000C5B27">
            <w:pPr>
              <w:rPr>
                <w:rFonts w:ascii="Calibri" w:hAnsi="Calibri"/>
              </w:rPr>
            </w:pPr>
          </w:p>
        </w:tc>
        <w:tc>
          <w:tcPr>
            <w:tcW w:w="1188" w:type="pct"/>
            <w:vAlign w:val="center"/>
          </w:tcPr>
          <w:p w:rsidR="00F6290B" w:rsidRPr="00563120" w:rsidRDefault="00F6290B" w:rsidP="000C5B27">
            <w:pPr>
              <w:rPr>
                <w:rFonts w:ascii="Calibri" w:hAnsi="Calibri"/>
              </w:rPr>
            </w:pPr>
          </w:p>
        </w:tc>
        <w:tc>
          <w:tcPr>
            <w:tcW w:w="1062" w:type="pct"/>
          </w:tcPr>
          <w:p w:rsidR="00F6290B" w:rsidRPr="00563120" w:rsidRDefault="00F6290B" w:rsidP="000C5B27">
            <w:pPr>
              <w:rPr>
                <w:rFonts w:ascii="Calibri" w:hAnsi="Calibri"/>
              </w:rPr>
            </w:pPr>
          </w:p>
        </w:tc>
      </w:tr>
      <w:tr w:rsidR="00F6290B" w:rsidRPr="00563120" w:rsidTr="00CB4022">
        <w:trPr>
          <w:trHeight w:val="397"/>
        </w:trPr>
        <w:tc>
          <w:tcPr>
            <w:tcW w:w="186" w:type="pct"/>
          </w:tcPr>
          <w:p w:rsidR="00F6290B" w:rsidRPr="009621D7" w:rsidRDefault="00F6290B" w:rsidP="00F6290B">
            <w:pPr>
              <w:pStyle w:val="ListParagraph"/>
              <w:numPr>
                <w:ilvl w:val="0"/>
                <w:numId w:val="1"/>
              </w:numPr>
              <w:spacing w:before="60" w:after="60"/>
              <w:ind w:left="-15" w:hanging="26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16" w:type="pct"/>
          </w:tcPr>
          <w:p w:rsidR="00F6290B" w:rsidRPr="00563120" w:rsidRDefault="00F6290B" w:rsidP="00F6290B">
            <w:pPr>
              <w:spacing w:before="60" w:after="60"/>
              <w:rPr>
                <w:rFonts w:ascii="Calibri" w:hAnsi="Calibri"/>
                <w:sz w:val="20"/>
                <w:szCs w:val="20"/>
              </w:rPr>
            </w:pPr>
            <w:r w:rsidRPr="0066624C">
              <w:rPr>
                <w:rFonts w:ascii="Calibri" w:hAnsi="Calibri"/>
                <w:sz w:val="20"/>
                <w:szCs w:val="20"/>
              </w:rPr>
              <w:t>Are the Immediate Incident Management and the Emergency Procedures posters displayed?</w:t>
            </w:r>
          </w:p>
        </w:tc>
        <w:tc>
          <w:tcPr>
            <w:tcW w:w="248" w:type="pct"/>
            <w:vAlign w:val="center"/>
          </w:tcPr>
          <w:p w:rsidR="00F6290B" w:rsidRPr="00563120" w:rsidRDefault="00F6290B" w:rsidP="00F6290B">
            <w:pPr>
              <w:rPr>
                <w:rFonts w:ascii="Calibri" w:hAnsi="Calibri"/>
              </w:rPr>
            </w:pPr>
          </w:p>
        </w:tc>
        <w:tc>
          <w:tcPr>
            <w:tcW w:w="250" w:type="pct"/>
          </w:tcPr>
          <w:p w:rsidR="00F6290B" w:rsidRPr="00563120" w:rsidRDefault="00F6290B" w:rsidP="00F6290B">
            <w:pPr>
              <w:rPr>
                <w:rFonts w:ascii="Calibri" w:hAnsi="Calibri"/>
              </w:rPr>
            </w:pPr>
          </w:p>
        </w:tc>
        <w:tc>
          <w:tcPr>
            <w:tcW w:w="250" w:type="pct"/>
            <w:vAlign w:val="center"/>
          </w:tcPr>
          <w:p w:rsidR="00F6290B" w:rsidRPr="00563120" w:rsidRDefault="00F6290B" w:rsidP="00F6290B">
            <w:pPr>
              <w:rPr>
                <w:rFonts w:ascii="Calibri" w:hAnsi="Calibri"/>
              </w:rPr>
            </w:pPr>
          </w:p>
        </w:tc>
        <w:tc>
          <w:tcPr>
            <w:tcW w:w="1188" w:type="pct"/>
            <w:vAlign w:val="center"/>
          </w:tcPr>
          <w:p w:rsidR="00F6290B" w:rsidRPr="00563120" w:rsidRDefault="00F6290B" w:rsidP="00F6290B">
            <w:pPr>
              <w:rPr>
                <w:rFonts w:ascii="Calibri" w:hAnsi="Calibri"/>
              </w:rPr>
            </w:pPr>
          </w:p>
        </w:tc>
        <w:tc>
          <w:tcPr>
            <w:tcW w:w="1062" w:type="pct"/>
          </w:tcPr>
          <w:p w:rsidR="00F6290B" w:rsidRPr="00563120" w:rsidRDefault="00F6290B" w:rsidP="00F6290B">
            <w:pPr>
              <w:rPr>
                <w:rFonts w:ascii="Calibri" w:hAnsi="Calibri"/>
              </w:rPr>
            </w:pPr>
          </w:p>
        </w:tc>
      </w:tr>
      <w:tr w:rsidR="00F6290B" w:rsidRPr="00563120" w:rsidTr="00CB4022">
        <w:trPr>
          <w:trHeight w:val="397"/>
        </w:trPr>
        <w:tc>
          <w:tcPr>
            <w:tcW w:w="186" w:type="pct"/>
            <w:tcBorders>
              <w:bottom w:val="single" w:sz="4" w:space="0" w:color="auto"/>
            </w:tcBorders>
          </w:tcPr>
          <w:p w:rsidR="00F6290B" w:rsidRPr="009621D7" w:rsidRDefault="00F6290B" w:rsidP="00F6290B">
            <w:pPr>
              <w:pStyle w:val="ListParagraph"/>
              <w:numPr>
                <w:ilvl w:val="0"/>
                <w:numId w:val="1"/>
              </w:numPr>
              <w:spacing w:before="60" w:after="60"/>
              <w:ind w:left="-15" w:hanging="26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16" w:type="pct"/>
            <w:tcBorders>
              <w:bottom w:val="single" w:sz="4" w:space="0" w:color="auto"/>
            </w:tcBorders>
          </w:tcPr>
          <w:p w:rsidR="00F6290B" w:rsidRPr="00563120" w:rsidRDefault="00F6290B" w:rsidP="00F6290B">
            <w:pPr>
              <w:spacing w:before="60" w:after="60"/>
              <w:rPr>
                <w:rFonts w:ascii="Calibri" w:hAnsi="Calibri"/>
                <w:sz w:val="20"/>
                <w:szCs w:val="20"/>
              </w:rPr>
            </w:pPr>
            <w:r w:rsidRPr="0066624C">
              <w:rPr>
                <w:rFonts w:ascii="Calibri" w:hAnsi="Calibri"/>
                <w:sz w:val="20"/>
                <w:szCs w:val="20"/>
              </w:rPr>
              <w:t>Are evacuation diagrams accurate, including any recent changes to the area?</w:t>
            </w:r>
          </w:p>
        </w:tc>
        <w:tc>
          <w:tcPr>
            <w:tcW w:w="248" w:type="pct"/>
            <w:tcBorders>
              <w:bottom w:val="single" w:sz="4" w:space="0" w:color="auto"/>
            </w:tcBorders>
            <w:vAlign w:val="center"/>
          </w:tcPr>
          <w:p w:rsidR="00F6290B" w:rsidRPr="00563120" w:rsidRDefault="00F6290B" w:rsidP="00F6290B">
            <w:pPr>
              <w:rPr>
                <w:rFonts w:ascii="Calibri" w:hAnsi="Calibri"/>
              </w:rPr>
            </w:pPr>
          </w:p>
        </w:tc>
        <w:tc>
          <w:tcPr>
            <w:tcW w:w="250" w:type="pct"/>
            <w:tcBorders>
              <w:bottom w:val="single" w:sz="4" w:space="0" w:color="auto"/>
            </w:tcBorders>
          </w:tcPr>
          <w:p w:rsidR="00F6290B" w:rsidRPr="00563120" w:rsidRDefault="00F6290B" w:rsidP="00F6290B">
            <w:pPr>
              <w:rPr>
                <w:rFonts w:ascii="Calibri" w:hAnsi="Calibri"/>
              </w:rPr>
            </w:pPr>
          </w:p>
        </w:tc>
        <w:tc>
          <w:tcPr>
            <w:tcW w:w="250" w:type="pct"/>
            <w:tcBorders>
              <w:bottom w:val="single" w:sz="4" w:space="0" w:color="auto"/>
            </w:tcBorders>
            <w:vAlign w:val="center"/>
          </w:tcPr>
          <w:p w:rsidR="00F6290B" w:rsidRPr="00563120" w:rsidRDefault="00F6290B" w:rsidP="00F6290B">
            <w:pPr>
              <w:rPr>
                <w:rFonts w:ascii="Calibri" w:hAnsi="Calibri"/>
              </w:rPr>
            </w:pPr>
          </w:p>
        </w:tc>
        <w:tc>
          <w:tcPr>
            <w:tcW w:w="1188" w:type="pct"/>
            <w:tcBorders>
              <w:bottom w:val="single" w:sz="4" w:space="0" w:color="auto"/>
            </w:tcBorders>
            <w:vAlign w:val="center"/>
          </w:tcPr>
          <w:p w:rsidR="00F6290B" w:rsidRPr="00563120" w:rsidRDefault="00F6290B" w:rsidP="00F6290B">
            <w:pPr>
              <w:rPr>
                <w:rFonts w:ascii="Calibri" w:hAnsi="Calibri"/>
              </w:rPr>
            </w:pPr>
          </w:p>
        </w:tc>
        <w:tc>
          <w:tcPr>
            <w:tcW w:w="1062" w:type="pct"/>
            <w:tcBorders>
              <w:bottom w:val="single" w:sz="4" w:space="0" w:color="auto"/>
            </w:tcBorders>
          </w:tcPr>
          <w:p w:rsidR="00F6290B" w:rsidRPr="00563120" w:rsidRDefault="00F6290B" w:rsidP="00F6290B">
            <w:pPr>
              <w:rPr>
                <w:rFonts w:ascii="Calibri" w:hAnsi="Calibri"/>
              </w:rPr>
            </w:pPr>
          </w:p>
        </w:tc>
      </w:tr>
      <w:tr w:rsidR="00F6290B" w:rsidRPr="00563120" w:rsidTr="00CB4022">
        <w:trPr>
          <w:trHeight w:val="397"/>
        </w:trPr>
        <w:tc>
          <w:tcPr>
            <w:tcW w:w="186" w:type="pct"/>
          </w:tcPr>
          <w:p w:rsidR="00F6290B" w:rsidRPr="009621D7" w:rsidRDefault="00F6290B" w:rsidP="00F6290B">
            <w:pPr>
              <w:pStyle w:val="ListParagraph"/>
              <w:numPr>
                <w:ilvl w:val="0"/>
                <w:numId w:val="1"/>
              </w:numPr>
              <w:ind w:left="-15" w:hanging="26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16" w:type="pct"/>
            <w:vAlign w:val="center"/>
          </w:tcPr>
          <w:p w:rsidR="00F6290B" w:rsidRPr="00563120" w:rsidRDefault="00F6290B" w:rsidP="00F6290B">
            <w:pPr>
              <w:rPr>
                <w:rFonts w:ascii="Calibri" w:hAnsi="Calibri"/>
                <w:sz w:val="20"/>
                <w:szCs w:val="20"/>
              </w:rPr>
            </w:pPr>
            <w:r w:rsidRPr="00FA6FD0">
              <w:rPr>
                <w:rFonts w:ascii="Calibri" w:hAnsi="Calibri"/>
                <w:sz w:val="20"/>
                <w:szCs w:val="20"/>
              </w:rPr>
              <w:t>Are emergency exit signs clearly visible and illuminated?</w:t>
            </w:r>
          </w:p>
        </w:tc>
        <w:tc>
          <w:tcPr>
            <w:tcW w:w="248" w:type="pct"/>
            <w:vAlign w:val="center"/>
          </w:tcPr>
          <w:p w:rsidR="00F6290B" w:rsidRPr="00563120" w:rsidRDefault="00F6290B" w:rsidP="00F6290B">
            <w:pPr>
              <w:rPr>
                <w:rFonts w:ascii="Calibri" w:hAnsi="Calibri"/>
              </w:rPr>
            </w:pPr>
          </w:p>
        </w:tc>
        <w:tc>
          <w:tcPr>
            <w:tcW w:w="250" w:type="pct"/>
          </w:tcPr>
          <w:p w:rsidR="00F6290B" w:rsidRPr="00563120" w:rsidRDefault="00F6290B" w:rsidP="00F6290B">
            <w:pPr>
              <w:rPr>
                <w:rFonts w:ascii="Calibri" w:hAnsi="Calibri"/>
              </w:rPr>
            </w:pPr>
          </w:p>
        </w:tc>
        <w:tc>
          <w:tcPr>
            <w:tcW w:w="250" w:type="pct"/>
            <w:vAlign w:val="center"/>
          </w:tcPr>
          <w:p w:rsidR="00F6290B" w:rsidRPr="00563120" w:rsidRDefault="00F6290B" w:rsidP="00F6290B">
            <w:pPr>
              <w:rPr>
                <w:rFonts w:ascii="Calibri" w:hAnsi="Calibri"/>
              </w:rPr>
            </w:pPr>
          </w:p>
        </w:tc>
        <w:tc>
          <w:tcPr>
            <w:tcW w:w="1188" w:type="pct"/>
            <w:vAlign w:val="center"/>
          </w:tcPr>
          <w:p w:rsidR="00F6290B" w:rsidRPr="00563120" w:rsidRDefault="00F6290B" w:rsidP="00F6290B">
            <w:pPr>
              <w:rPr>
                <w:rFonts w:ascii="Calibri" w:hAnsi="Calibri"/>
              </w:rPr>
            </w:pPr>
          </w:p>
        </w:tc>
        <w:tc>
          <w:tcPr>
            <w:tcW w:w="1062" w:type="pct"/>
          </w:tcPr>
          <w:p w:rsidR="00F6290B" w:rsidRPr="00563120" w:rsidRDefault="00F6290B" w:rsidP="00F6290B">
            <w:pPr>
              <w:rPr>
                <w:rFonts w:ascii="Calibri" w:hAnsi="Calibri"/>
              </w:rPr>
            </w:pPr>
          </w:p>
        </w:tc>
      </w:tr>
      <w:tr w:rsidR="00F6290B" w:rsidRPr="00563120" w:rsidTr="00CB4022">
        <w:trPr>
          <w:trHeight w:val="397"/>
        </w:trPr>
        <w:tc>
          <w:tcPr>
            <w:tcW w:w="186" w:type="pct"/>
          </w:tcPr>
          <w:p w:rsidR="00F6290B" w:rsidRPr="009621D7" w:rsidRDefault="00F6290B" w:rsidP="00F6290B">
            <w:pPr>
              <w:pStyle w:val="ListParagraph"/>
              <w:numPr>
                <w:ilvl w:val="0"/>
                <w:numId w:val="1"/>
              </w:numPr>
              <w:ind w:left="-15" w:hanging="26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16" w:type="pct"/>
            <w:vAlign w:val="center"/>
          </w:tcPr>
          <w:p w:rsidR="00F6290B" w:rsidRPr="00FA6FD0" w:rsidRDefault="00F6290B" w:rsidP="00F6290B">
            <w:pPr>
              <w:rPr>
                <w:rFonts w:ascii="Calibri" w:hAnsi="Calibri"/>
                <w:sz w:val="20"/>
                <w:szCs w:val="20"/>
              </w:rPr>
            </w:pPr>
            <w:r w:rsidRPr="00FA6FD0">
              <w:rPr>
                <w:rFonts w:ascii="Calibri" w:hAnsi="Calibri"/>
                <w:sz w:val="20"/>
                <w:szCs w:val="20"/>
              </w:rPr>
              <w:t>Are emergency evacuation routes clear of obstructions and are emergency exit stairs free from any storage of materials?</w:t>
            </w:r>
          </w:p>
        </w:tc>
        <w:tc>
          <w:tcPr>
            <w:tcW w:w="248" w:type="pct"/>
            <w:vAlign w:val="center"/>
          </w:tcPr>
          <w:p w:rsidR="00F6290B" w:rsidRPr="00563120" w:rsidRDefault="00F6290B" w:rsidP="00F6290B">
            <w:pPr>
              <w:rPr>
                <w:rFonts w:ascii="Calibri" w:hAnsi="Calibri"/>
              </w:rPr>
            </w:pPr>
          </w:p>
        </w:tc>
        <w:tc>
          <w:tcPr>
            <w:tcW w:w="250" w:type="pct"/>
          </w:tcPr>
          <w:p w:rsidR="00F6290B" w:rsidRPr="00563120" w:rsidRDefault="00F6290B" w:rsidP="00F6290B">
            <w:pPr>
              <w:rPr>
                <w:rFonts w:ascii="Calibri" w:hAnsi="Calibri"/>
              </w:rPr>
            </w:pPr>
          </w:p>
        </w:tc>
        <w:tc>
          <w:tcPr>
            <w:tcW w:w="250" w:type="pct"/>
            <w:vAlign w:val="center"/>
          </w:tcPr>
          <w:p w:rsidR="00F6290B" w:rsidRPr="00563120" w:rsidRDefault="00F6290B" w:rsidP="00F6290B">
            <w:pPr>
              <w:rPr>
                <w:rFonts w:ascii="Calibri" w:hAnsi="Calibri"/>
              </w:rPr>
            </w:pPr>
          </w:p>
        </w:tc>
        <w:tc>
          <w:tcPr>
            <w:tcW w:w="1188" w:type="pct"/>
            <w:vAlign w:val="center"/>
          </w:tcPr>
          <w:p w:rsidR="00F6290B" w:rsidRPr="00563120" w:rsidRDefault="00F6290B" w:rsidP="00F6290B">
            <w:pPr>
              <w:rPr>
                <w:rFonts w:ascii="Calibri" w:hAnsi="Calibri"/>
              </w:rPr>
            </w:pPr>
          </w:p>
        </w:tc>
        <w:tc>
          <w:tcPr>
            <w:tcW w:w="1062" w:type="pct"/>
          </w:tcPr>
          <w:p w:rsidR="00F6290B" w:rsidRPr="00563120" w:rsidRDefault="00F6290B" w:rsidP="00F6290B">
            <w:pPr>
              <w:rPr>
                <w:rFonts w:ascii="Calibri" w:hAnsi="Calibri"/>
              </w:rPr>
            </w:pPr>
          </w:p>
        </w:tc>
      </w:tr>
      <w:tr w:rsidR="00F6290B" w:rsidRPr="00563120" w:rsidTr="00CB4022">
        <w:trPr>
          <w:trHeight w:val="397"/>
        </w:trPr>
        <w:tc>
          <w:tcPr>
            <w:tcW w:w="186" w:type="pct"/>
          </w:tcPr>
          <w:p w:rsidR="00F6290B" w:rsidRPr="009621D7" w:rsidRDefault="00F6290B" w:rsidP="00F6290B">
            <w:pPr>
              <w:pStyle w:val="ListParagraph"/>
              <w:numPr>
                <w:ilvl w:val="0"/>
                <w:numId w:val="1"/>
              </w:numPr>
              <w:ind w:left="-15" w:hanging="26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16" w:type="pct"/>
            <w:vAlign w:val="center"/>
          </w:tcPr>
          <w:p w:rsidR="00F6290B" w:rsidRPr="00FA6FD0" w:rsidRDefault="00F6290B" w:rsidP="00F6290B">
            <w:pPr>
              <w:rPr>
                <w:rFonts w:ascii="Calibri" w:hAnsi="Calibri"/>
                <w:sz w:val="20"/>
                <w:szCs w:val="20"/>
              </w:rPr>
            </w:pPr>
            <w:r w:rsidRPr="00FA6FD0">
              <w:rPr>
                <w:rFonts w:ascii="Calibri" w:hAnsi="Calibri"/>
                <w:sz w:val="20"/>
                <w:szCs w:val="20"/>
              </w:rPr>
              <w:t>Is signage for fire extinguishers/blankets, first aid kits and defibrillators (where available) clearly displayed?</w:t>
            </w:r>
          </w:p>
        </w:tc>
        <w:tc>
          <w:tcPr>
            <w:tcW w:w="248" w:type="pct"/>
            <w:vAlign w:val="center"/>
          </w:tcPr>
          <w:p w:rsidR="00F6290B" w:rsidRPr="00563120" w:rsidRDefault="00F6290B" w:rsidP="00F6290B">
            <w:pPr>
              <w:rPr>
                <w:rFonts w:ascii="Calibri" w:hAnsi="Calibri"/>
              </w:rPr>
            </w:pPr>
          </w:p>
        </w:tc>
        <w:tc>
          <w:tcPr>
            <w:tcW w:w="250" w:type="pct"/>
          </w:tcPr>
          <w:p w:rsidR="00F6290B" w:rsidRPr="00563120" w:rsidRDefault="00F6290B" w:rsidP="00F6290B">
            <w:pPr>
              <w:rPr>
                <w:rFonts w:ascii="Calibri" w:hAnsi="Calibri"/>
              </w:rPr>
            </w:pPr>
          </w:p>
        </w:tc>
        <w:tc>
          <w:tcPr>
            <w:tcW w:w="250" w:type="pct"/>
            <w:vAlign w:val="center"/>
          </w:tcPr>
          <w:p w:rsidR="00F6290B" w:rsidRPr="00563120" w:rsidRDefault="00F6290B" w:rsidP="00F6290B">
            <w:pPr>
              <w:rPr>
                <w:rFonts w:ascii="Calibri" w:hAnsi="Calibri"/>
              </w:rPr>
            </w:pPr>
          </w:p>
        </w:tc>
        <w:tc>
          <w:tcPr>
            <w:tcW w:w="1188" w:type="pct"/>
            <w:vAlign w:val="center"/>
          </w:tcPr>
          <w:p w:rsidR="00F6290B" w:rsidRPr="00563120" w:rsidRDefault="00F6290B" w:rsidP="00F6290B">
            <w:pPr>
              <w:rPr>
                <w:rFonts w:ascii="Calibri" w:hAnsi="Calibri"/>
              </w:rPr>
            </w:pPr>
          </w:p>
        </w:tc>
        <w:tc>
          <w:tcPr>
            <w:tcW w:w="1062" w:type="pct"/>
          </w:tcPr>
          <w:p w:rsidR="00F6290B" w:rsidRPr="00563120" w:rsidRDefault="00F6290B" w:rsidP="00F6290B">
            <w:pPr>
              <w:rPr>
                <w:rFonts w:ascii="Calibri" w:hAnsi="Calibri"/>
              </w:rPr>
            </w:pPr>
          </w:p>
        </w:tc>
      </w:tr>
      <w:tr w:rsidR="00F6290B" w:rsidRPr="00563120" w:rsidTr="00CB4022">
        <w:trPr>
          <w:trHeight w:val="397"/>
        </w:trPr>
        <w:tc>
          <w:tcPr>
            <w:tcW w:w="186" w:type="pct"/>
          </w:tcPr>
          <w:p w:rsidR="00F6290B" w:rsidRPr="009621D7" w:rsidRDefault="00F6290B" w:rsidP="00F6290B">
            <w:pPr>
              <w:pStyle w:val="ListParagraph"/>
              <w:numPr>
                <w:ilvl w:val="0"/>
                <w:numId w:val="1"/>
              </w:numPr>
              <w:ind w:left="-15" w:hanging="26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16" w:type="pct"/>
            <w:vAlign w:val="center"/>
          </w:tcPr>
          <w:p w:rsidR="00F6290B" w:rsidRPr="00FA6FD0" w:rsidRDefault="00F6290B" w:rsidP="00F6290B">
            <w:pPr>
              <w:rPr>
                <w:rFonts w:ascii="Calibri" w:hAnsi="Calibri"/>
                <w:sz w:val="20"/>
                <w:szCs w:val="20"/>
              </w:rPr>
            </w:pPr>
            <w:r w:rsidRPr="00FA6FD0">
              <w:rPr>
                <w:rFonts w:ascii="Calibri" w:hAnsi="Calibri"/>
                <w:sz w:val="20"/>
                <w:szCs w:val="20"/>
              </w:rPr>
              <w:t>Have any fire extinguishers and/or fire blankets been checked within the last 6 months?</w:t>
            </w:r>
          </w:p>
        </w:tc>
        <w:tc>
          <w:tcPr>
            <w:tcW w:w="248" w:type="pct"/>
            <w:vAlign w:val="center"/>
          </w:tcPr>
          <w:p w:rsidR="00F6290B" w:rsidRPr="00563120" w:rsidRDefault="00F6290B" w:rsidP="00F6290B">
            <w:pPr>
              <w:rPr>
                <w:rFonts w:ascii="Calibri" w:hAnsi="Calibri"/>
              </w:rPr>
            </w:pPr>
          </w:p>
        </w:tc>
        <w:tc>
          <w:tcPr>
            <w:tcW w:w="250" w:type="pct"/>
          </w:tcPr>
          <w:p w:rsidR="00F6290B" w:rsidRPr="00563120" w:rsidRDefault="00F6290B" w:rsidP="00F6290B">
            <w:pPr>
              <w:rPr>
                <w:rFonts w:ascii="Calibri" w:hAnsi="Calibri"/>
              </w:rPr>
            </w:pPr>
          </w:p>
        </w:tc>
        <w:tc>
          <w:tcPr>
            <w:tcW w:w="250" w:type="pct"/>
            <w:vAlign w:val="center"/>
          </w:tcPr>
          <w:p w:rsidR="00F6290B" w:rsidRPr="00563120" w:rsidRDefault="00F6290B" w:rsidP="00F6290B">
            <w:pPr>
              <w:rPr>
                <w:rFonts w:ascii="Calibri" w:hAnsi="Calibri"/>
              </w:rPr>
            </w:pPr>
          </w:p>
        </w:tc>
        <w:tc>
          <w:tcPr>
            <w:tcW w:w="1188" w:type="pct"/>
            <w:vAlign w:val="center"/>
          </w:tcPr>
          <w:p w:rsidR="00F6290B" w:rsidRPr="00563120" w:rsidRDefault="00F6290B" w:rsidP="00F6290B">
            <w:pPr>
              <w:rPr>
                <w:rFonts w:ascii="Calibri" w:hAnsi="Calibri"/>
              </w:rPr>
            </w:pPr>
          </w:p>
        </w:tc>
        <w:tc>
          <w:tcPr>
            <w:tcW w:w="1062" w:type="pct"/>
          </w:tcPr>
          <w:p w:rsidR="00F6290B" w:rsidRPr="00563120" w:rsidRDefault="00F6290B" w:rsidP="00F6290B">
            <w:pPr>
              <w:rPr>
                <w:rFonts w:ascii="Calibri" w:hAnsi="Calibri"/>
              </w:rPr>
            </w:pPr>
          </w:p>
        </w:tc>
      </w:tr>
      <w:tr w:rsidR="00F6290B" w:rsidRPr="00563120" w:rsidTr="00CB4022">
        <w:trPr>
          <w:trHeight w:val="397"/>
        </w:trPr>
        <w:tc>
          <w:tcPr>
            <w:tcW w:w="186" w:type="pct"/>
          </w:tcPr>
          <w:p w:rsidR="00F6290B" w:rsidRPr="009621D7" w:rsidRDefault="00F6290B" w:rsidP="00F6290B">
            <w:pPr>
              <w:pStyle w:val="ListParagraph"/>
              <w:numPr>
                <w:ilvl w:val="0"/>
                <w:numId w:val="1"/>
              </w:numPr>
              <w:ind w:left="-15" w:hanging="26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16" w:type="pct"/>
            <w:vAlign w:val="center"/>
          </w:tcPr>
          <w:p w:rsidR="00F6290B" w:rsidRPr="00FA6FD0" w:rsidRDefault="00F6290B" w:rsidP="00F6290B">
            <w:pPr>
              <w:rPr>
                <w:rFonts w:ascii="Calibri" w:hAnsi="Calibri"/>
                <w:sz w:val="20"/>
                <w:szCs w:val="20"/>
              </w:rPr>
            </w:pPr>
            <w:r w:rsidRPr="00FA6FD0">
              <w:rPr>
                <w:rFonts w:ascii="Calibri" w:hAnsi="Calibri"/>
                <w:sz w:val="20"/>
                <w:szCs w:val="20"/>
              </w:rPr>
              <w:t>Have first aid kits been checked and restocked in the last 6 months?</w:t>
            </w:r>
          </w:p>
        </w:tc>
        <w:tc>
          <w:tcPr>
            <w:tcW w:w="248" w:type="pct"/>
            <w:vAlign w:val="center"/>
          </w:tcPr>
          <w:p w:rsidR="00F6290B" w:rsidRPr="00563120" w:rsidRDefault="00F6290B" w:rsidP="00F6290B">
            <w:pPr>
              <w:rPr>
                <w:rFonts w:ascii="Calibri" w:hAnsi="Calibri"/>
              </w:rPr>
            </w:pPr>
          </w:p>
        </w:tc>
        <w:tc>
          <w:tcPr>
            <w:tcW w:w="250" w:type="pct"/>
          </w:tcPr>
          <w:p w:rsidR="00F6290B" w:rsidRPr="00563120" w:rsidRDefault="00F6290B" w:rsidP="00F6290B">
            <w:pPr>
              <w:rPr>
                <w:rFonts w:ascii="Calibri" w:hAnsi="Calibri"/>
              </w:rPr>
            </w:pPr>
          </w:p>
        </w:tc>
        <w:tc>
          <w:tcPr>
            <w:tcW w:w="250" w:type="pct"/>
            <w:vAlign w:val="center"/>
          </w:tcPr>
          <w:p w:rsidR="00F6290B" w:rsidRPr="00563120" w:rsidRDefault="00F6290B" w:rsidP="00F6290B">
            <w:pPr>
              <w:rPr>
                <w:rFonts w:ascii="Calibri" w:hAnsi="Calibri"/>
              </w:rPr>
            </w:pPr>
          </w:p>
        </w:tc>
        <w:tc>
          <w:tcPr>
            <w:tcW w:w="1188" w:type="pct"/>
            <w:vAlign w:val="center"/>
          </w:tcPr>
          <w:p w:rsidR="00F6290B" w:rsidRPr="00563120" w:rsidRDefault="00F6290B" w:rsidP="00F6290B">
            <w:pPr>
              <w:rPr>
                <w:rFonts w:ascii="Calibri" w:hAnsi="Calibri"/>
              </w:rPr>
            </w:pPr>
          </w:p>
        </w:tc>
        <w:tc>
          <w:tcPr>
            <w:tcW w:w="1062" w:type="pct"/>
          </w:tcPr>
          <w:p w:rsidR="00F6290B" w:rsidRPr="00563120" w:rsidRDefault="00F6290B" w:rsidP="00F6290B">
            <w:pPr>
              <w:rPr>
                <w:rFonts w:ascii="Calibri" w:hAnsi="Calibri"/>
              </w:rPr>
            </w:pPr>
          </w:p>
        </w:tc>
      </w:tr>
      <w:tr w:rsidR="00F6290B" w:rsidRPr="00563120" w:rsidTr="00CB4022">
        <w:trPr>
          <w:trHeight w:val="397"/>
        </w:trPr>
        <w:tc>
          <w:tcPr>
            <w:tcW w:w="186" w:type="pct"/>
            <w:tcBorders>
              <w:bottom w:val="single" w:sz="4" w:space="0" w:color="auto"/>
            </w:tcBorders>
          </w:tcPr>
          <w:p w:rsidR="00F6290B" w:rsidRPr="009621D7" w:rsidRDefault="00F6290B" w:rsidP="00F6290B">
            <w:pPr>
              <w:pStyle w:val="ListParagraph"/>
              <w:numPr>
                <w:ilvl w:val="0"/>
                <w:numId w:val="1"/>
              </w:numPr>
              <w:ind w:left="-15" w:hanging="26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16" w:type="pct"/>
            <w:tcBorders>
              <w:bottom w:val="single" w:sz="4" w:space="0" w:color="auto"/>
            </w:tcBorders>
            <w:vAlign w:val="center"/>
          </w:tcPr>
          <w:p w:rsidR="00F6290B" w:rsidRPr="00FA6FD0" w:rsidRDefault="00F6290B" w:rsidP="00F6290B">
            <w:pPr>
              <w:rPr>
                <w:rFonts w:ascii="Calibri" w:hAnsi="Calibri"/>
                <w:sz w:val="20"/>
                <w:szCs w:val="20"/>
              </w:rPr>
            </w:pPr>
            <w:r w:rsidRPr="00FA6FD0">
              <w:rPr>
                <w:rFonts w:ascii="Calibri" w:hAnsi="Calibri"/>
                <w:sz w:val="20"/>
                <w:szCs w:val="20"/>
              </w:rPr>
              <w:t>Are defibrillator/s being checked monthly?</w:t>
            </w:r>
          </w:p>
        </w:tc>
        <w:tc>
          <w:tcPr>
            <w:tcW w:w="248" w:type="pct"/>
            <w:tcBorders>
              <w:bottom w:val="single" w:sz="4" w:space="0" w:color="auto"/>
            </w:tcBorders>
            <w:vAlign w:val="center"/>
          </w:tcPr>
          <w:p w:rsidR="00F6290B" w:rsidRPr="00563120" w:rsidRDefault="00F6290B" w:rsidP="00F6290B">
            <w:pPr>
              <w:rPr>
                <w:rFonts w:ascii="Calibri" w:hAnsi="Calibri"/>
              </w:rPr>
            </w:pPr>
          </w:p>
        </w:tc>
        <w:tc>
          <w:tcPr>
            <w:tcW w:w="250" w:type="pct"/>
            <w:tcBorders>
              <w:bottom w:val="single" w:sz="4" w:space="0" w:color="auto"/>
            </w:tcBorders>
          </w:tcPr>
          <w:p w:rsidR="00F6290B" w:rsidRPr="00563120" w:rsidRDefault="00F6290B" w:rsidP="00F6290B">
            <w:pPr>
              <w:rPr>
                <w:rFonts w:ascii="Calibri" w:hAnsi="Calibri"/>
              </w:rPr>
            </w:pPr>
          </w:p>
        </w:tc>
        <w:tc>
          <w:tcPr>
            <w:tcW w:w="250" w:type="pct"/>
            <w:tcBorders>
              <w:bottom w:val="single" w:sz="4" w:space="0" w:color="auto"/>
            </w:tcBorders>
            <w:vAlign w:val="center"/>
          </w:tcPr>
          <w:p w:rsidR="00F6290B" w:rsidRPr="00563120" w:rsidRDefault="00F6290B" w:rsidP="00F6290B">
            <w:pPr>
              <w:rPr>
                <w:rFonts w:ascii="Calibri" w:hAnsi="Calibri"/>
              </w:rPr>
            </w:pPr>
          </w:p>
        </w:tc>
        <w:tc>
          <w:tcPr>
            <w:tcW w:w="1188" w:type="pct"/>
            <w:tcBorders>
              <w:bottom w:val="single" w:sz="4" w:space="0" w:color="auto"/>
            </w:tcBorders>
            <w:vAlign w:val="center"/>
          </w:tcPr>
          <w:p w:rsidR="00F6290B" w:rsidRPr="00563120" w:rsidRDefault="00F6290B" w:rsidP="00F6290B">
            <w:pPr>
              <w:rPr>
                <w:rFonts w:ascii="Calibri" w:hAnsi="Calibri"/>
              </w:rPr>
            </w:pPr>
          </w:p>
        </w:tc>
        <w:tc>
          <w:tcPr>
            <w:tcW w:w="1062" w:type="pct"/>
            <w:tcBorders>
              <w:bottom w:val="single" w:sz="4" w:space="0" w:color="auto"/>
            </w:tcBorders>
          </w:tcPr>
          <w:p w:rsidR="00F6290B" w:rsidRPr="00563120" w:rsidRDefault="00F6290B" w:rsidP="00F6290B">
            <w:pPr>
              <w:rPr>
                <w:rFonts w:ascii="Calibri" w:hAnsi="Calibri"/>
              </w:rPr>
            </w:pPr>
          </w:p>
        </w:tc>
      </w:tr>
    </w:tbl>
    <w:p w:rsidR="005247A7" w:rsidRPr="00563120" w:rsidRDefault="005247A7" w:rsidP="00772A5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autoSpaceDE w:val="0"/>
        <w:autoSpaceDN w:val="0"/>
        <w:adjustRightInd w:val="0"/>
        <w:rPr>
          <w:rFonts w:ascii="Calibri" w:hAnsi="Calibri"/>
        </w:rPr>
      </w:pPr>
    </w:p>
    <w:sectPr w:rsidR="005247A7" w:rsidRPr="00563120" w:rsidSect="00EA76FD">
      <w:headerReference w:type="default" r:id="rId7"/>
      <w:footerReference w:type="default" r:id="rId8"/>
      <w:pgSz w:w="11906" w:h="16838"/>
      <w:pgMar w:top="1134" w:right="1134" w:bottom="1134" w:left="1134" w:header="709" w:footer="1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36C38" w:rsidRDefault="00236C38">
      <w:r>
        <w:separator/>
      </w:r>
    </w:p>
  </w:endnote>
  <w:endnote w:type="continuationSeparator" w:id="0">
    <w:p w:rsidR="00236C38" w:rsidRDefault="00236C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3DDD" w:rsidRPr="009C338E" w:rsidRDefault="00923DDD" w:rsidP="00923DDD">
    <w:pPr>
      <w:pBdr>
        <w:top w:val="single" w:sz="4" w:space="1" w:color="auto"/>
      </w:pBdr>
      <w:tabs>
        <w:tab w:val="center" w:pos="5103"/>
        <w:tab w:val="right" w:pos="9746"/>
      </w:tabs>
      <w:rPr>
        <w:sz w:val="14"/>
        <w:szCs w:val="14"/>
      </w:rPr>
    </w:pPr>
    <w:r>
      <w:rPr>
        <w:sz w:val="14"/>
        <w:szCs w:val="14"/>
      </w:rPr>
      <w:t>Authorised Access Areas Inspection</w:t>
    </w:r>
    <w:r>
      <w:rPr>
        <w:sz w:val="14"/>
        <w:szCs w:val="14"/>
      </w:rPr>
      <w:t xml:space="preserve"> Checklist  v1.0</w:t>
    </w:r>
    <w:r w:rsidRPr="009C338E">
      <w:rPr>
        <w:sz w:val="14"/>
        <w:szCs w:val="14"/>
      </w:rPr>
      <w:tab/>
    </w:r>
    <w:r>
      <w:rPr>
        <w:sz w:val="14"/>
        <w:szCs w:val="14"/>
      </w:rPr>
      <w:t xml:space="preserve">  </w:t>
    </w:r>
    <w:r w:rsidRPr="009C338E">
      <w:rPr>
        <w:sz w:val="14"/>
        <w:szCs w:val="14"/>
      </w:rPr>
      <w:t>Responsible</w:t>
    </w:r>
    <w:r w:rsidRPr="009C338E">
      <w:rPr>
        <w:spacing w:val="-6"/>
        <w:sz w:val="14"/>
        <w:szCs w:val="14"/>
      </w:rPr>
      <w:t xml:space="preserve"> </w:t>
    </w:r>
    <w:r w:rsidRPr="009C338E">
      <w:rPr>
        <w:sz w:val="14"/>
        <w:szCs w:val="14"/>
      </w:rPr>
      <w:t>Officer:</w:t>
    </w:r>
    <w:r w:rsidRPr="009C338E">
      <w:rPr>
        <w:spacing w:val="-6"/>
        <w:sz w:val="14"/>
        <w:szCs w:val="14"/>
      </w:rPr>
      <w:t xml:space="preserve"> </w:t>
    </w:r>
    <w:r w:rsidRPr="009C338E">
      <w:rPr>
        <w:sz w:val="14"/>
        <w:szCs w:val="14"/>
      </w:rPr>
      <w:t>Health, Safety and Wellbeing</w:t>
    </w:r>
    <w:r>
      <w:rPr>
        <w:sz w:val="14"/>
        <w:szCs w:val="14"/>
      </w:rPr>
      <w:t xml:space="preserve"> Group</w:t>
    </w:r>
    <w:r w:rsidRPr="009C338E">
      <w:rPr>
        <w:sz w:val="14"/>
        <w:szCs w:val="14"/>
      </w:rPr>
      <w:t xml:space="preserve"> Manager</w:t>
    </w:r>
    <w:r w:rsidRPr="009C338E">
      <w:rPr>
        <w:sz w:val="14"/>
        <w:szCs w:val="14"/>
      </w:rPr>
      <w:tab/>
      <w:t xml:space="preserve">Page </w:t>
    </w:r>
    <w:r w:rsidRPr="009C338E">
      <w:rPr>
        <w:sz w:val="14"/>
        <w:szCs w:val="14"/>
      </w:rPr>
      <w:fldChar w:fldCharType="begin"/>
    </w:r>
    <w:r w:rsidRPr="009C338E">
      <w:rPr>
        <w:sz w:val="14"/>
        <w:szCs w:val="14"/>
      </w:rPr>
      <w:instrText xml:space="preserve"> PAGE  \* Arabic  \* MERGEFORMAT </w:instrText>
    </w:r>
    <w:r w:rsidRPr="009C338E">
      <w:rPr>
        <w:sz w:val="14"/>
        <w:szCs w:val="14"/>
      </w:rPr>
      <w:fldChar w:fldCharType="separate"/>
    </w:r>
    <w:r>
      <w:rPr>
        <w:sz w:val="14"/>
        <w:szCs w:val="14"/>
      </w:rPr>
      <w:t>1</w:t>
    </w:r>
    <w:r w:rsidRPr="009C338E">
      <w:rPr>
        <w:sz w:val="14"/>
        <w:szCs w:val="14"/>
      </w:rPr>
      <w:fldChar w:fldCharType="end"/>
    </w:r>
    <w:r w:rsidRPr="009C338E">
      <w:rPr>
        <w:sz w:val="14"/>
        <w:szCs w:val="14"/>
      </w:rPr>
      <w:t xml:space="preserve"> of </w:t>
    </w:r>
    <w:r w:rsidRPr="009C338E">
      <w:rPr>
        <w:sz w:val="14"/>
        <w:szCs w:val="14"/>
      </w:rPr>
      <w:fldChar w:fldCharType="begin"/>
    </w:r>
    <w:r w:rsidRPr="009C338E">
      <w:rPr>
        <w:sz w:val="14"/>
        <w:szCs w:val="14"/>
      </w:rPr>
      <w:instrText xml:space="preserve"> NUMPAGES  \* Arabic  \* MERGEFORMAT </w:instrText>
    </w:r>
    <w:r w:rsidRPr="009C338E">
      <w:rPr>
        <w:sz w:val="14"/>
        <w:szCs w:val="14"/>
      </w:rPr>
      <w:fldChar w:fldCharType="separate"/>
    </w:r>
    <w:r>
      <w:rPr>
        <w:sz w:val="14"/>
        <w:szCs w:val="14"/>
      </w:rPr>
      <w:t>7</w:t>
    </w:r>
    <w:r w:rsidRPr="009C338E">
      <w:rPr>
        <w:sz w:val="14"/>
        <w:szCs w:val="14"/>
      </w:rPr>
      <w:fldChar w:fldCharType="end"/>
    </w:r>
  </w:p>
  <w:p w:rsidR="00923DDD" w:rsidRPr="009C338E" w:rsidRDefault="0090110F" w:rsidP="0090110F">
    <w:pPr>
      <w:tabs>
        <w:tab w:val="center" w:pos="5103"/>
        <w:tab w:val="left" w:pos="6444"/>
      </w:tabs>
      <w:rPr>
        <w:rFonts w:eastAsia="Arial"/>
        <w:sz w:val="14"/>
        <w:szCs w:val="14"/>
      </w:rPr>
    </w:pPr>
    <w:r>
      <w:rPr>
        <w:rFonts w:eastAsia="Arial"/>
        <w:sz w:val="14"/>
        <w:szCs w:val="14"/>
      </w:rPr>
      <w:tab/>
    </w:r>
    <w:r>
      <w:rPr>
        <w:rFonts w:eastAsia="Arial"/>
        <w:sz w:val="14"/>
        <w:szCs w:val="14"/>
      </w:rPr>
      <w:tab/>
    </w:r>
  </w:p>
  <w:p w:rsidR="00923DDD" w:rsidRPr="009C338E" w:rsidRDefault="00923DDD" w:rsidP="00923DDD">
    <w:pPr>
      <w:tabs>
        <w:tab w:val="center" w:pos="5103"/>
        <w:tab w:val="right" w:pos="9746"/>
      </w:tabs>
      <w:rPr>
        <w:rFonts w:eastAsia="Arial"/>
        <w:sz w:val="14"/>
        <w:szCs w:val="14"/>
      </w:rPr>
    </w:pPr>
    <w:r w:rsidRPr="009C338E">
      <w:rPr>
        <w:sz w:val="14"/>
        <w:szCs w:val="14"/>
      </w:rPr>
      <w:tab/>
      <w:t xml:space="preserve">Date of last review: </w:t>
    </w:r>
    <w:r>
      <w:rPr>
        <w:sz w:val="14"/>
        <w:szCs w:val="14"/>
      </w:rPr>
      <w:t>November 2024</w:t>
    </w:r>
    <w:r w:rsidRPr="009C338E">
      <w:rPr>
        <w:sz w:val="14"/>
        <w:szCs w:val="14"/>
      </w:rPr>
      <w:tab/>
      <w:t xml:space="preserve"> Date of next review: </w:t>
    </w:r>
    <w:r>
      <w:rPr>
        <w:sz w:val="14"/>
        <w:szCs w:val="14"/>
      </w:rPr>
      <w:t>2027</w:t>
    </w:r>
  </w:p>
  <w:p w:rsidR="00923DDD" w:rsidRPr="009C338E" w:rsidRDefault="00923DDD" w:rsidP="00923DDD">
    <w:pPr>
      <w:pStyle w:val="Footer"/>
      <w:tabs>
        <w:tab w:val="center" w:pos="5103"/>
        <w:tab w:val="right" w:pos="9746"/>
      </w:tabs>
      <w:rPr>
        <w:sz w:val="14"/>
        <w:szCs w:val="14"/>
      </w:rPr>
    </w:pPr>
    <w:r w:rsidRPr="009C338E">
      <w:rPr>
        <w:sz w:val="14"/>
        <w:szCs w:val="14"/>
      </w:rPr>
      <w:tab/>
      <w:t xml:space="preserve">For the latest version of this document please go to: </w:t>
    </w:r>
    <w:hyperlink r:id="rId1" w:history="1">
      <w:r w:rsidRPr="009C338E">
        <w:rPr>
          <w:rStyle w:val="Hyperlink"/>
          <w:rFonts w:asciiTheme="minorBidi" w:hAnsiTheme="minorBidi"/>
          <w:sz w:val="14"/>
          <w:szCs w:val="14"/>
        </w:rPr>
        <w:t>http://www.monash.edu.au/ohs/</w:t>
      </w:r>
    </w:hyperlink>
  </w:p>
  <w:p w:rsidR="00923DDD" w:rsidRDefault="00923D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36C38" w:rsidRDefault="00236C38">
      <w:r>
        <w:separator/>
      </w:r>
    </w:p>
  </w:footnote>
  <w:footnote w:type="continuationSeparator" w:id="0">
    <w:p w:rsidR="00236C38" w:rsidRDefault="00236C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3DDD" w:rsidRDefault="00923DDD">
    <w:pPr>
      <w:pStyle w:val="Header"/>
    </w:pPr>
    <w:r>
      <w:rPr>
        <w:noProof/>
        <w:lang w:eastAsia="zh-CN"/>
      </w:rPr>
      <w:drawing>
        <wp:anchor distT="0" distB="0" distL="114300" distR="114300" simplePos="0" relativeHeight="251659264" behindDoc="0" locked="0" layoutInCell="1" allowOverlap="1" wp14:anchorId="3AB8746B" wp14:editId="5156FDB8">
          <wp:simplePos x="0" y="0"/>
          <wp:positionH relativeFrom="column">
            <wp:posOffset>-554182</wp:posOffset>
          </wp:positionH>
          <wp:positionV relativeFrom="paragraph">
            <wp:posOffset>-388562</wp:posOffset>
          </wp:positionV>
          <wp:extent cx="1518920" cy="647700"/>
          <wp:effectExtent l="0" t="0" r="5080" b="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1892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BB6749"/>
    <w:multiLevelType w:val="hybridMultilevel"/>
    <w:tmpl w:val="3E00F71C"/>
    <w:lvl w:ilvl="0" w:tplc="0C09000F">
      <w:start w:val="1"/>
      <w:numFmt w:val="decimal"/>
      <w:lvlText w:val="%1."/>
      <w:lvlJc w:val="left"/>
      <w:pPr>
        <w:ind w:left="1575" w:hanging="360"/>
      </w:pPr>
    </w:lvl>
    <w:lvl w:ilvl="1" w:tplc="0C090019" w:tentative="1">
      <w:start w:val="1"/>
      <w:numFmt w:val="lowerLetter"/>
      <w:lvlText w:val="%2."/>
      <w:lvlJc w:val="left"/>
      <w:pPr>
        <w:ind w:left="2295" w:hanging="360"/>
      </w:pPr>
    </w:lvl>
    <w:lvl w:ilvl="2" w:tplc="0C09001B" w:tentative="1">
      <w:start w:val="1"/>
      <w:numFmt w:val="lowerRoman"/>
      <w:lvlText w:val="%3."/>
      <w:lvlJc w:val="right"/>
      <w:pPr>
        <w:ind w:left="3015" w:hanging="180"/>
      </w:pPr>
    </w:lvl>
    <w:lvl w:ilvl="3" w:tplc="0C09000F" w:tentative="1">
      <w:start w:val="1"/>
      <w:numFmt w:val="decimal"/>
      <w:lvlText w:val="%4."/>
      <w:lvlJc w:val="left"/>
      <w:pPr>
        <w:ind w:left="3735" w:hanging="360"/>
      </w:pPr>
    </w:lvl>
    <w:lvl w:ilvl="4" w:tplc="0C090019" w:tentative="1">
      <w:start w:val="1"/>
      <w:numFmt w:val="lowerLetter"/>
      <w:lvlText w:val="%5."/>
      <w:lvlJc w:val="left"/>
      <w:pPr>
        <w:ind w:left="4455" w:hanging="360"/>
      </w:pPr>
    </w:lvl>
    <w:lvl w:ilvl="5" w:tplc="0C09001B" w:tentative="1">
      <w:start w:val="1"/>
      <w:numFmt w:val="lowerRoman"/>
      <w:lvlText w:val="%6."/>
      <w:lvlJc w:val="right"/>
      <w:pPr>
        <w:ind w:left="5175" w:hanging="180"/>
      </w:pPr>
    </w:lvl>
    <w:lvl w:ilvl="6" w:tplc="0C09000F" w:tentative="1">
      <w:start w:val="1"/>
      <w:numFmt w:val="decimal"/>
      <w:lvlText w:val="%7."/>
      <w:lvlJc w:val="left"/>
      <w:pPr>
        <w:ind w:left="5895" w:hanging="360"/>
      </w:pPr>
    </w:lvl>
    <w:lvl w:ilvl="7" w:tplc="0C090019" w:tentative="1">
      <w:start w:val="1"/>
      <w:numFmt w:val="lowerLetter"/>
      <w:lvlText w:val="%8."/>
      <w:lvlJc w:val="left"/>
      <w:pPr>
        <w:ind w:left="6615" w:hanging="360"/>
      </w:pPr>
    </w:lvl>
    <w:lvl w:ilvl="8" w:tplc="0C09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1" w15:restartNumberingAfterBreak="0">
    <w:nsid w:val="36051E92"/>
    <w:multiLevelType w:val="hybridMultilevel"/>
    <w:tmpl w:val="105AB0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F34FEA"/>
    <w:multiLevelType w:val="hybridMultilevel"/>
    <w:tmpl w:val="ACEED6FA"/>
    <w:lvl w:ilvl="0" w:tplc="0C09000F">
      <w:start w:val="1"/>
      <w:numFmt w:val="decimal"/>
      <w:lvlText w:val="%1."/>
      <w:lvlJc w:val="left"/>
      <w:pPr>
        <w:ind w:left="643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7A7"/>
    <w:rsid w:val="00036415"/>
    <w:rsid w:val="000A11ED"/>
    <w:rsid w:val="000A5BCB"/>
    <w:rsid w:val="000C5B27"/>
    <w:rsid w:val="000D46BB"/>
    <w:rsid w:val="00131454"/>
    <w:rsid w:val="00196C94"/>
    <w:rsid w:val="001C760D"/>
    <w:rsid w:val="00221EC3"/>
    <w:rsid w:val="00236C38"/>
    <w:rsid w:val="002A1CEF"/>
    <w:rsid w:val="003102CA"/>
    <w:rsid w:val="0031632C"/>
    <w:rsid w:val="00364B7C"/>
    <w:rsid w:val="003A6236"/>
    <w:rsid w:val="003B4E4F"/>
    <w:rsid w:val="00414EF3"/>
    <w:rsid w:val="004177AC"/>
    <w:rsid w:val="00473EB5"/>
    <w:rsid w:val="004A410C"/>
    <w:rsid w:val="004E7095"/>
    <w:rsid w:val="00506031"/>
    <w:rsid w:val="005247A7"/>
    <w:rsid w:val="00526A6D"/>
    <w:rsid w:val="005514FF"/>
    <w:rsid w:val="00563120"/>
    <w:rsid w:val="00592A5A"/>
    <w:rsid w:val="005E1BCD"/>
    <w:rsid w:val="006047DA"/>
    <w:rsid w:val="006177FA"/>
    <w:rsid w:val="00665144"/>
    <w:rsid w:val="0066624C"/>
    <w:rsid w:val="00676D3B"/>
    <w:rsid w:val="006841C8"/>
    <w:rsid w:val="006A4D34"/>
    <w:rsid w:val="00702D24"/>
    <w:rsid w:val="00714933"/>
    <w:rsid w:val="00720B6F"/>
    <w:rsid w:val="00772A5D"/>
    <w:rsid w:val="00776732"/>
    <w:rsid w:val="00780A32"/>
    <w:rsid w:val="007C0813"/>
    <w:rsid w:val="007F065B"/>
    <w:rsid w:val="007F42C7"/>
    <w:rsid w:val="00820793"/>
    <w:rsid w:val="00891D40"/>
    <w:rsid w:val="008E4C8E"/>
    <w:rsid w:val="008F056C"/>
    <w:rsid w:val="0090110F"/>
    <w:rsid w:val="00923DDD"/>
    <w:rsid w:val="00946EA3"/>
    <w:rsid w:val="00960A4A"/>
    <w:rsid w:val="009621D7"/>
    <w:rsid w:val="00965AB5"/>
    <w:rsid w:val="009777A5"/>
    <w:rsid w:val="009A5B11"/>
    <w:rsid w:val="00A028E5"/>
    <w:rsid w:val="00AF67C7"/>
    <w:rsid w:val="00B63BDA"/>
    <w:rsid w:val="00BA083C"/>
    <w:rsid w:val="00BB092D"/>
    <w:rsid w:val="00C57EF2"/>
    <w:rsid w:val="00C67B1C"/>
    <w:rsid w:val="00C81993"/>
    <w:rsid w:val="00C87BCA"/>
    <w:rsid w:val="00CB4022"/>
    <w:rsid w:val="00D22883"/>
    <w:rsid w:val="00D71C11"/>
    <w:rsid w:val="00D83347"/>
    <w:rsid w:val="00E05567"/>
    <w:rsid w:val="00E11EEA"/>
    <w:rsid w:val="00E66C6F"/>
    <w:rsid w:val="00EA2476"/>
    <w:rsid w:val="00EA76FD"/>
    <w:rsid w:val="00EC231A"/>
    <w:rsid w:val="00ED0055"/>
    <w:rsid w:val="00EF2F5F"/>
    <w:rsid w:val="00F23AA8"/>
    <w:rsid w:val="00F421B8"/>
    <w:rsid w:val="00F5222A"/>
    <w:rsid w:val="00F6290B"/>
    <w:rsid w:val="00FA0911"/>
    <w:rsid w:val="00FA6FD0"/>
    <w:rsid w:val="00FC735B"/>
    <w:rsid w:val="00FE6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C96A167"/>
  <w15:chartTrackingRefBased/>
  <w15:docId w15:val="{BE46F980-CA3B-4BB6-B35A-5BE3EFCC9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" w:hAnsi="Arial" w:cs="Arial"/>
      <w:sz w:val="22"/>
      <w:szCs w:val="22"/>
    </w:rPr>
  </w:style>
  <w:style w:type="paragraph" w:styleId="Heading1">
    <w:name w:val="heading 1"/>
    <w:basedOn w:val="Normal"/>
    <w:next w:val="BodyText"/>
    <w:qFormat/>
    <w:rsid w:val="00D71C11"/>
    <w:pPr>
      <w:keepNext/>
      <w:keepLines/>
      <w:pBdr>
        <w:top w:val="single" w:sz="48" w:space="3" w:color="FFFFFF"/>
        <w:left w:val="single" w:sz="6" w:space="3" w:color="FFFFFF"/>
        <w:bottom w:val="single" w:sz="6" w:space="3" w:color="FFFFFF"/>
      </w:pBdr>
      <w:shd w:val="solid" w:color="auto" w:fill="auto"/>
      <w:tabs>
        <w:tab w:val="num" w:pos="2302"/>
      </w:tabs>
      <w:spacing w:after="240" w:line="240" w:lineRule="atLeast"/>
      <w:ind w:left="142"/>
      <w:outlineLvl w:val="0"/>
    </w:pPr>
    <w:rPr>
      <w:rFonts w:ascii="Arial Black" w:hAnsi="Arial Black" w:cs="Times New Roman"/>
      <w:color w:val="FFFFFF"/>
      <w:spacing w:val="-10"/>
      <w:kern w:val="20"/>
      <w:position w:val="8"/>
      <w:sz w:val="24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ppendixHead">
    <w:name w:val="Appendix Head"/>
    <w:basedOn w:val="Normal"/>
    <w:rsid w:val="005247A7"/>
    <w:pPr>
      <w:keepNext/>
      <w:keepLines/>
      <w:pBdr>
        <w:top w:val="single" w:sz="48" w:space="3" w:color="FFFFFF"/>
        <w:left w:val="single" w:sz="6" w:space="3" w:color="FFFFFF"/>
        <w:bottom w:val="single" w:sz="6" w:space="3" w:color="FFFFFF"/>
      </w:pBdr>
      <w:shd w:val="clear" w:color="auto" w:fill="000080"/>
      <w:spacing w:after="240" w:line="240" w:lineRule="atLeast"/>
      <w:outlineLvl w:val="0"/>
    </w:pPr>
    <w:rPr>
      <w:rFonts w:ascii="Arial Black" w:hAnsi="Arial Black" w:cs="Times New Roman"/>
      <w:color w:val="FFFFFF"/>
      <w:spacing w:val="-10"/>
      <w:kern w:val="20"/>
      <w:position w:val="8"/>
      <w:sz w:val="28"/>
      <w:szCs w:val="20"/>
      <w:lang w:eastAsia="en-US"/>
    </w:rPr>
  </w:style>
  <w:style w:type="paragraph" w:styleId="Header">
    <w:name w:val="header"/>
    <w:basedOn w:val="Normal"/>
    <w:rsid w:val="00EA76F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EA76FD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EA76FD"/>
    <w:pPr>
      <w:ind w:left="10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A76FD"/>
    <w:pPr>
      <w:widowControl w:val="0"/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character" w:styleId="PageNumber">
    <w:name w:val="page number"/>
    <w:rsid w:val="00EA76FD"/>
    <w:rPr>
      <w:rFonts w:ascii="Arial Black" w:hAnsi="Arial Black"/>
      <w:spacing w:val="-10"/>
      <w:sz w:val="18"/>
    </w:rPr>
  </w:style>
  <w:style w:type="paragraph" w:customStyle="1" w:styleId="SVH">
    <w:name w:val="SVH"/>
    <w:basedOn w:val="Normal"/>
    <w:rsid w:val="00F5222A"/>
    <w:pPr>
      <w:jc w:val="right"/>
    </w:pPr>
    <w:rPr>
      <w:rFonts w:cs="Times New Roman"/>
      <w:sz w:val="16"/>
      <w:szCs w:val="20"/>
      <w:lang w:eastAsia="en-US"/>
    </w:rPr>
  </w:style>
  <w:style w:type="paragraph" w:styleId="BodyText">
    <w:name w:val="Body Text"/>
    <w:basedOn w:val="Normal"/>
    <w:rsid w:val="00D71C11"/>
    <w:pPr>
      <w:spacing w:after="120"/>
    </w:pPr>
  </w:style>
  <w:style w:type="character" w:styleId="Hyperlink">
    <w:name w:val="Hyperlink"/>
    <w:rsid w:val="006A4D34"/>
    <w:rPr>
      <w:color w:val="0000FF"/>
      <w:u w:val="single"/>
    </w:rPr>
  </w:style>
  <w:style w:type="paragraph" w:styleId="BalloonText">
    <w:name w:val="Balloon Text"/>
    <w:basedOn w:val="Normal"/>
    <w:semiHidden/>
    <w:rsid w:val="00473EB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621D7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rsid w:val="00923DDD"/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54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onash.edu.au/ohs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3</Pages>
  <Words>478</Words>
  <Characters>2728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Branch Manager to nominate employee to complete every month</vt:lpstr>
    </vt:vector>
  </TitlesOfParts>
  <Company>The Brief Group</Company>
  <LinksUpToDate>false</LinksUpToDate>
  <CharactersWithSpaces>3200</CharactersWithSpaces>
  <SharedDoc>false</SharedDoc>
  <HLinks>
    <vt:vector size="6" baseType="variant">
      <vt:variant>
        <vt:i4>3211358</vt:i4>
      </vt:variant>
      <vt:variant>
        <vt:i4>0</vt:i4>
      </vt:variant>
      <vt:variant>
        <vt:i4>0</vt:i4>
      </vt:variant>
      <vt:variant>
        <vt:i4>5</vt:i4>
      </vt:variant>
      <vt:variant>
        <vt:lpwstr>mailto:safety@svhm.org.au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Branch Manager to nominate employee to complete every month</dc:title>
  <dc:subject/>
  <dc:creator>Julie Bishop</dc:creator>
  <cp:keywords/>
  <dc:description/>
  <cp:lastModifiedBy>Alex Zuperman</cp:lastModifiedBy>
  <cp:revision>14</cp:revision>
  <cp:lastPrinted>2009-05-15T03:49:00Z</cp:lastPrinted>
  <dcterms:created xsi:type="dcterms:W3CDTF">2024-10-30T04:39:00Z</dcterms:created>
  <dcterms:modified xsi:type="dcterms:W3CDTF">2024-11-12T00:27:00Z</dcterms:modified>
</cp:coreProperties>
</file>