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C0" w:rsidRPr="005510F3" w:rsidRDefault="00CC54C0" w:rsidP="00CC54C0">
      <w:pPr>
        <w:pStyle w:val="Header"/>
        <w:jc w:val="center"/>
        <w:rPr>
          <w:rFonts w:ascii="Calibri" w:hAnsi="Calibri"/>
          <w:b/>
          <w:bCs/>
          <w:sz w:val="32"/>
          <w:szCs w:val="32"/>
        </w:rPr>
      </w:pPr>
      <w:bookmarkStart w:id="0" w:name="_GoBack"/>
      <w:bookmarkEnd w:id="0"/>
      <w:r w:rsidRPr="005510F3">
        <w:rPr>
          <w:rFonts w:ascii="Calibri" w:hAnsi="Calibri"/>
          <w:b/>
          <w:bCs/>
          <w:noProof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 wp14:anchorId="31C60D4D" wp14:editId="15F910D3">
            <wp:simplePos x="0" y="0"/>
            <wp:positionH relativeFrom="column">
              <wp:posOffset>-273685</wp:posOffset>
            </wp:positionH>
            <wp:positionV relativeFrom="paragraph">
              <wp:posOffset>-287655</wp:posOffset>
            </wp:positionV>
            <wp:extent cx="1943100" cy="333375"/>
            <wp:effectExtent l="0" t="0" r="0" b="0"/>
            <wp:wrapNone/>
            <wp:docPr id="2" name="logo" descr="Monash University, Engineeri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Monash University, Engineeri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4A2" w:rsidRPr="005510F3">
        <w:rPr>
          <w:rFonts w:ascii="Calibri" w:hAnsi="Calibri"/>
          <w:b/>
          <w:bCs/>
          <w:sz w:val="32"/>
          <w:szCs w:val="32"/>
        </w:rPr>
        <w:t>SAFE WORK INSTRUCTION</w:t>
      </w:r>
    </w:p>
    <w:p w:rsidR="0043225E" w:rsidRPr="004C4FA0" w:rsidRDefault="0043225E" w:rsidP="005510F3">
      <w:pPr>
        <w:pStyle w:val="Header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NOTE: THE DESCRIPTIONS IN THIS TEMPLATE ARE INTENDED AS A GUIDE ONLY. USERS ARE EXPECTED TO RE-WRITE THE DESCRIPTIONS ACCORDING TO THE WORK </w:t>
      </w:r>
      <w:r w:rsidR="005510F3">
        <w:rPr>
          <w:rFonts w:ascii="Calibri" w:hAnsi="Calibri"/>
          <w:b/>
          <w:bCs/>
          <w:sz w:val="22"/>
          <w:szCs w:val="22"/>
        </w:rPr>
        <w:t>TO BE PERFORMED.</w:t>
      </w:r>
    </w:p>
    <w:p w:rsidR="00C764A2" w:rsidRPr="004C4FA0" w:rsidRDefault="00C764A2" w:rsidP="00CC54C0">
      <w:pPr>
        <w:pStyle w:val="Header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C764A2" w:rsidRDefault="00C764A2" w:rsidP="00C764A2">
      <w:pPr>
        <w:pStyle w:val="Header"/>
        <w:jc w:val="center"/>
        <w:rPr>
          <w:rFonts w:ascii="Calibri" w:hAnsi="Calibri"/>
          <w:b/>
          <w:bCs/>
          <w:sz w:val="40"/>
          <w:szCs w:val="22"/>
          <w:u w:val="single"/>
        </w:rPr>
      </w:pPr>
      <w:r w:rsidRPr="004C4FA0">
        <w:rPr>
          <w:rFonts w:ascii="Calibri" w:hAnsi="Calibri"/>
          <w:b/>
          <w:bCs/>
          <w:sz w:val="40"/>
          <w:szCs w:val="22"/>
          <w:highlight w:val="yellow"/>
          <w:u w:val="single"/>
        </w:rPr>
        <w:t>[Title]</w:t>
      </w:r>
      <w:r w:rsidRPr="004C4FA0">
        <w:rPr>
          <w:rFonts w:ascii="Calibri" w:hAnsi="Calibri"/>
          <w:b/>
          <w:bCs/>
          <w:sz w:val="40"/>
          <w:szCs w:val="22"/>
          <w:u w:val="single"/>
        </w:rPr>
        <w:t xml:space="preserve"> </w:t>
      </w:r>
    </w:p>
    <w:p w:rsidR="00667C8C" w:rsidRDefault="00667C8C" w:rsidP="00C764A2">
      <w:pPr>
        <w:pStyle w:val="Header"/>
        <w:jc w:val="center"/>
        <w:rPr>
          <w:rFonts w:ascii="Calibri" w:hAnsi="Calibri"/>
          <w:b/>
          <w:bCs/>
          <w:sz w:val="40"/>
          <w:szCs w:val="22"/>
          <w:u w:val="single"/>
        </w:rPr>
      </w:pPr>
      <w:r w:rsidRPr="00667C8C">
        <w:rPr>
          <w:rFonts w:ascii="Calibri" w:hAnsi="Calibri"/>
          <w:b/>
          <w:bCs/>
          <w:noProof/>
          <w:sz w:val="40"/>
          <w:szCs w:val="2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187325</wp:posOffset>
                </wp:positionV>
                <wp:extent cx="2009775" cy="542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8C" w:rsidRPr="00667C8C" w:rsidRDefault="00667C8C" w:rsidP="00667C8C">
                            <w:pPr>
                              <w:pStyle w:val="Header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7C8C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Insert photos or diagram as appropriate</w:t>
                            </w:r>
                          </w:p>
                          <w:p w:rsidR="00667C8C" w:rsidRDefault="00667C8C" w:rsidP="00667C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55pt;margin-top:14.75pt;width:158.25pt;height:4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">
                <v:textbox>
                  <w:txbxContent>
                    <w:p w:rsidR="00667C8C" w:rsidRPr="00667C8C" w:rsidRDefault="00667C8C" w:rsidP="00667C8C">
                      <w:pPr>
                        <w:pStyle w:val="Header"/>
                        <w:jc w:val="center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 w:rsidRPr="00667C8C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Insert photos or diagram as appropriate</w:t>
                      </w:r>
                    </w:p>
                    <w:p w:rsidR="00667C8C" w:rsidRDefault="00667C8C" w:rsidP="00667C8C"/>
                  </w:txbxContent>
                </v:textbox>
                <w10:wrap type="square"/>
              </v:shape>
            </w:pict>
          </mc:Fallback>
        </mc:AlternateContent>
      </w:r>
    </w:p>
    <w:p w:rsidR="00C764A2" w:rsidRPr="004C4FA0" w:rsidRDefault="00C764A2" w:rsidP="00CC54C0">
      <w:pPr>
        <w:pStyle w:val="Header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CC54C0" w:rsidRPr="004C4FA0" w:rsidRDefault="00CC54C0" w:rsidP="00CC54C0">
      <w:pPr>
        <w:pStyle w:val="Header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CC54C0" w:rsidRPr="004C4FA0" w:rsidRDefault="00C764A2" w:rsidP="00C764A2">
      <w:pPr>
        <w:pStyle w:val="Header"/>
        <w:rPr>
          <w:rFonts w:ascii="Calibri" w:hAnsi="Calibri"/>
          <w:b/>
          <w:sz w:val="22"/>
          <w:szCs w:val="22"/>
        </w:rPr>
      </w:pPr>
      <w:r w:rsidRPr="004C4FA0">
        <w:rPr>
          <w:rFonts w:ascii="Calibri" w:hAnsi="Calibri"/>
          <w:b/>
          <w:sz w:val="28"/>
          <w:szCs w:val="22"/>
        </w:rPr>
        <w:t>Authorisation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268"/>
        <w:gridCol w:w="3260"/>
      </w:tblGrid>
      <w:tr w:rsidR="00CC54C0" w:rsidRPr="004C4FA0" w:rsidTr="00FE6F7A">
        <w:tc>
          <w:tcPr>
            <w:tcW w:w="4395" w:type="dxa"/>
            <w:shd w:val="clear" w:color="auto" w:fill="E6E6E6"/>
          </w:tcPr>
          <w:p w:rsidR="00CC54C0" w:rsidRPr="004C4FA0" w:rsidRDefault="00CC54C0" w:rsidP="00934F5C">
            <w:pPr>
              <w:rPr>
                <w:rFonts w:ascii="Calibri" w:hAnsi="Calibri"/>
                <w:sz w:val="20"/>
              </w:rPr>
            </w:pPr>
            <w:r w:rsidRPr="004C4FA0">
              <w:rPr>
                <w:rFonts w:ascii="Calibri" w:hAnsi="Calibri"/>
                <w:sz w:val="20"/>
              </w:rPr>
              <w:t xml:space="preserve">Written by: </w:t>
            </w:r>
          </w:p>
        </w:tc>
        <w:tc>
          <w:tcPr>
            <w:tcW w:w="2268" w:type="dxa"/>
            <w:shd w:val="clear" w:color="auto" w:fill="E6E6E6"/>
          </w:tcPr>
          <w:p w:rsidR="00CC54C0" w:rsidRPr="004C4FA0" w:rsidRDefault="00CC54C0" w:rsidP="00FE6F7A">
            <w:pPr>
              <w:rPr>
                <w:rFonts w:ascii="Calibri" w:hAnsi="Calibri"/>
                <w:sz w:val="20"/>
              </w:rPr>
            </w:pPr>
            <w:r w:rsidRPr="004C4FA0">
              <w:rPr>
                <w:rFonts w:ascii="Calibri" w:hAnsi="Calibri"/>
                <w:sz w:val="20"/>
              </w:rPr>
              <w:t xml:space="preserve">Date:  </w:t>
            </w:r>
          </w:p>
        </w:tc>
        <w:tc>
          <w:tcPr>
            <w:tcW w:w="3260" w:type="dxa"/>
            <w:shd w:val="clear" w:color="auto" w:fill="E6E6E6"/>
          </w:tcPr>
          <w:p w:rsidR="00CC54C0" w:rsidRPr="004C4FA0" w:rsidRDefault="00CC54C0" w:rsidP="00FF517C">
            <w:pPr>
              <w:rPr>
                <w:rFonts w:ascii="Calibri" w:hAnsi="Calibri"/>
                <w:sz w:val="20"/>
              </w:rPr>
            </w:pPr>
            <w:r w:rsidRPr="004C4FA0">
              <w:rPr>
                <w:rFonts w:ascii="Calibri" w:hAnsi="Calibri"/>
                <w:sz w:val="20"/>
              </w:rPr>
              <w:t>Signature:</w:t>
            </w:r>
          </w:p>
        </w:tc>
      </w:tr>
      <w:tr w:rsidR="00CC54C0" w:rsidRPr="004C4FA0" w:rsidTr="00FE6F7A">
        <w:trPr>
          <w:trHeight w:val="228"/>
        </w:trPr>
        <w:tc>
          <w:tcPr>
            <w:tcW w:w="4395" w:type="dxa"/>
            <w:shd w:val="clear" w:color="auto" w:fill="E6E6E6"/>
          </w:tcPr>
          <w:p w:rsidR="00CC54C0" w:rsidRDefault="00934F5C" w:rsidP="00934F5C">
            <w:pPr>
              <w:rPr>
                <w:rFonts w:ascii="Calibri" w:hAnsi="Calibri"/>
                <w:sz w:val="20"/>
              </w:rPr>
            </w:pPr>
            <w:r w:rsidRPr="004C4FA0">
              <w:rPr>
                <w:rFonts w:ascii="Calibri" w:hAnsi="Calibri"/>
                <w:sz w:val="20"/>
              </w:rPr>
              <w:t>Checked</w:t>
            </w:r>
            <w:r w:rsidR="00CC54C0" w:rsidRPr="004C4FA0">
              <w:rPr>
                <w:rFonts w:ascii="Calibri" w:hAnsi="Calibri"/>
                <w:sz w:val="20"/>
              </w:rPr>
              <w:t xml:space="preserve"> by: </w:t>
            </w:r>
            <w:r w:rsidR="00D84F34">
              <w:rPr>
                <w:rFonts w:ascii="Calibri" w:hAnsi="Calibri"/>
                <w:sz w:val="20"/>
              </w:rPr>
              <w:t>(Laboratory</w:t>
            </w:r>
            <w:r w:rsidR="009903A7">
              <w:rPr>
                <w:rFonts w:ascii="Calibri" w:hAnsi="Calibri"/>
                <w:sz w:val="20"/>
              </w:rPr>
              <w:t xml:space="preserve"> Manager) </w:t>
            </w:r>
          </w:p>
          <w:p w:rsidR="009903A7" w:rsidRPr="004C4FA0" w:rsidRDefault="009903A7" w:rsidP="009903A7">
            <w:pPr>
              <w:rPr>
                <w:rFonts w:ascii="Calibri" w:hAnsi="Calibri"/>
                <w:sz w:val="20"/>
              </w:rPr>
            </w:pPr>
            <w:r w:rsidRPr="004C4FA0">
              <w:rPr>
                <w:rFonts w:ascii="Calibri" w:hAnsi="Calibri"/>
                <w:sz w:val="20"/>
              </w:rPr>
              <w:t>Checked by</w:t>
            </w:r>
            <w:r w:rsidR="00D84F34">
              <w:rPr>
                <w:rFonts w:ascii="Calibri" w:hAnsi="Calibri"/>
                <w:sz w:val="20"/>
              </w:rPr>
              <w:t>:</w:t>
            </w:r>
            <w:r w:rsidRPr="004C4FA0">
              <w:rPr>
                <w:rFonts w:ascii="Calibri" w:hAnsi="Calibri"/>
                <w:sz w:val="20"/>
              </w:rPr>
              <w:t xml:space="preserve"> </w:t>
            </w:r>
            <w:r w:rsidR="00D84F34">
              <w:rPr>
                <w:rFonts w:ascii="Calibri" w:hAnsi="Calibri"/>
                <w:sz w:val="20"/>
              </w:rPr>
              <w:t>(Safety</w:t>
            </w:r>
            <w:r>
              <w:rPr>
                <w:rFonts w:ascii="Calibri" w:hAnsi="Calibri"/>
                <w:sz w:val="20"/>
              </w:rPr>
              <w:t xml:space="preserve"> Officer / Delegate)</w:t>
            </w:r>
          </w:p>
        </w:tc>
        <w:tc>
          <w:tcPr>
            <w:tcW w:w="2268" w:type="dxa"/>
            <w:shd w:val="clear" w:color="auto" w:fill="E6E6E6"/>
          </w:tcPr>
          <w:p w:rsidR="00CC54C0" w:rsidRDefault="00CC54C0" w:rsidP="00FE6F7A">
            <w:pPr>
              <w:rPr>
                <w:rFonts w:ascii="Calibri" w:hAnsi="Calibri"/>
                <w:sz w:val="20"/>
              </w:rPr>
            </w:pPr>
            <w:r w:rsidRPr="004C4FA0">
              <w:rPr>
                <w:rFonts w:ascii="Calibri" w:hAnsi="Calibri"/>
                <w:sz w:val="20"/>
              </w:rPr>
              <w:t xml:space="preserve">Date:  </w:t>
            </w:r>
          </w:p>
          <w:p w:rsidR="009903A7" w:rsidRPr="004C4FA0" w:rsidRDefault="009903A7" w:rsidP="00FE6F7A">
            <w:pPr>
              <w:rPr>
                <w:rFonts w:ascii="Calibri" w:hAnsi="Calibri"/>
                <w:sz w:val="20"/>
              </w:rPr>
            </w:pPr>
            <w:r w:rsidRPr="004C4FA0">
              <w:rPr>
                <w:rFonts w:ascii="Calibri" w:hAnsi="Calibri"/>
                <w:sz w:val="20"/>
              </w:rPr>
              <w:t xml:space="preserve">Date:  </w:t>
            </w:r>
          </w:p>
        </w:tc>
        <w:tc>
          <w:tcPr>
            <w:tcW w:w="3260" w:type="dxa"/>
            <w:shd w:val="clear" w:color="auto" w:fill="E6E6E6"/>
          </w:tcPr>
          <w:p w:rsidR="00CC54C0" w:rsidRDefault="00CC54C0" w:rsidP="00FF517C">
            <w:pPr>
              <w:rPr>
                <w:rFonts w:ascii="Calibri" w:hAnsi="Calibri"/>
                <w:sz w:val="20"/>
              </w:rPr>
            </w:pPr>
            <w:r w:rsidRPr="004C4FA0">
              <w:rPr>
                <w:rFonts w:ascii="Calibri" w:hAnsi="Calibri"/>
                <w:sz w:val="20"/>
              </w:rPr>
              <w:t xml:space="preserve">Signature: </w:t>
            </w:r>
          </w:p>
          <w:p w:rsidR="009903A7" w:rsidRPr="004C4FA0" w:rsidRDefault="009903A7" w:rsidP="00FF517C">
            <w:pPr>
              <w:rPr>
                <w:rFonts w:ascii="Calibri" w:hAnsi="Calibri"/>
                <w:sz w:val="20"/>
              </w:rPr>
            </w:pPr>
            <w:r w:rsidRPr="004C4FA0">
              <w:rPr>
                <w:rFonts w:ascii="Calibri" w:hAnsi="Calibri"/>
                <w:sz w:val="20"/>
              </w:rPr>
              <w:t>Signature:</w:t>
            </w:r>
          </w:p>
        </w:tc>
      </w:tr>
      <w:tr w:rsidR="00934F5C" w:rsidRPr="004C4FA0" w:rsidTr="00FE6F7A">
        <w:trPr>
          <w:trHeight w:val="228"/>
        </w:trPr>
        <w:tc>
          <w:tcPr>
            <w:tcW w:w="4395" w:type="dxa"/>
            <w:shd w:val="clear" w:color="auto" w:fill="E6E6E6"/>
          </w:tcPr>
          <w:p w:rsidR="00934F5C" w:rsidRPr="004C4FA0" w:rsidRDefault="00934F5C" w:rsidP="00BC5F43">
            <w:pPr>
              <w:rPr>
                <w:rFonts w:ascii="Calibri" w:hAnsi="Calibri"/>
                <w:sz w:val="20"/>
              </w:rPr>
            </w:pPr>
            <w:r w:rsidRPr="004C4FA0">
              <w:rPr>
                <w:rFonts w:ascii="Calibri" w:hAnsi="Calibri"/>
                <w:sz w:val="20"/>
              </w:rPr>
              <w:t xml:space="preserve">Approved </w:t>
            </w:r>
            <w:r w:rsidR="002B6F83">
              <w:rPr>
                <w:rFonts w:ascii="Calibri" w:hAnsi="Calibri"/>
                <w:sz w:val="20"/>
              </w:rPr>
              <w:t xml:space="preserve">By </w:t>
            </w:r>
            <w:r w:rsidR="00B903A8" w:rsidRPr="00BC5F43">
              <w:rPr>
                <w:rFonts w:ascii="Calibri" w:hAnsi="Calibri"/>
                <w:color w:val="FF0000"/>
                <w:sz w:val="20"/>
              </w:rPr>
              <w:t>&amp; responsible person</w:t>
            </w:r>
            <w:r w:rsidR="00BC5F43" w:rsidRPr="00BC5F43">
              <w:rPr>
                <w:rFonts w:ascii="Calibri" w:hAnsi="Calibri"/>
                <w:color w:val="FF0000"/>
                <w:sz w:val="20"/>
              </w:rPr>
              <w:t xml:space="preserve"> /Committee</w:t>
            </w:r>
            <w:r w:rsidR="002B6F83">
              <w:rPr>
                <w:rFonts w:ascii="Calibri" w:hAnsi="Calibri"/>
                <w:color w:val="FF0000"/>
                <w:sz w:val="20"/>
              </w:rPr>
              <w:t>:</w:t>
            </w:r>
          </w:p>
        </w:tc>
        <w:tc>
          <w:tcPr>
            <w:tcW w:w="2268" w:type="dxa"/>
            <w:shd w:val="clear" w:color="auto" w:fill="E6E6E6"/>
          </w:tcPr>
          <w:p w:rsidR="00934F5C" w:rsidRPr="004C4FA0" w:rsidRDefault="00934F5C" w:rsidP="00FE6F7A">
            <w:pPr>
              <w:rPr>
                <w:rFonts w:ascii="Calibri" w:hAnsi="Calibri"/>
                <w:sz w:val="20"/>
              </w:rPr>
            </w:pPr>
            <w:r w:rsidRPr="004C4FA0">
              <w:rPr>
                <w:rFonts w:ascii="Calibri" w:hAnsi="Calibri"/>
                <w:sz w:val="20"/>
              </w:rPr>
              <w:t xml:space="preserve">Date:  </w:t>
            </w:r>
          </w:p>
        </w:tc>
        <w:tc>
          <w:tcPr>
            <w:tcW w:w="3260" w:type="dxa"/>
            <w:shd w:val="clear" w:color="auto" w:fill="E6E6E6"/>
          </w:tcPr>
          <w:p w:rsidR="00934F5C" w:rsidRPr="004C4FA0" w:rsidRDefault="00934F5C" w:rsidP="00470DF1">
            <w:pPr>
              <w:rPr>
                <w:rFonts w:ascii="Calibri" w:hAnsi="Calibri"/>
                <w:sz w:val="20"/>
              </w:rPr>
            </w:pPr>
            <w:r w:rsidRPr="004C4FA0">
              <w:rPr>
                <w:rFonts w:ascii="Calibri" w:hAnsi="Calibri"/>
                <w:sz w:val="20"/>
              </w:rPr>
              <w:t xml:space="preserve">Signature: </w:t>
            </w:r>
          </w:p>
        </w:tc>
      </w:tr>
      <w:tr w:rsidR="00D84F34" w:rsidRPr="004C4FA0" w:rsidTr="00F6234B">
        <w:tc>
          <w:tcPr>
            <w:tcW w:w="9923" w:type="dxa"/>
            <w:gridSpan w:val="3"/>
            <w:shd w:val="clear" w:color="auto" w:fill="E6E6E6"/>
          </w:tcPr>
          <w:p w:rsidR="00D84F34" w:rsidRPr="004C4FA0" w:rsidRDefault="00D84F34" w:rsidP="00FF517C">
            <w:pPr>
              <w:rPr>
                <w:rFonts w:ascii="Calibri" w:hAnsi="Calibri"/>
                <w:sz w:val="20"/>
              </w:rPr>
            </w:pPr>
            <w:r w:rsidRPr="004C4FA0">
              <w:rPr>
                <w:rFonts w:ascii="Calibri" w:hAnsi="Calibri"/>
                <w:sz w:val="20"/>
              </w:rPr>
              <w:t>Location: Building number, Room number</w:t>
            </w:r>
          </w:p>
        </w:tc>
      </w:tr>
    </w:tbl>
    <w:sdt>
      <w:sdtPr>
        <w:rPr>
          <w:rFonts w:ascii="Calibri" w:eastAsiaTheme="minorHAnsi" w:hAnsi="Calibri" w:cs="Times New Roman"/>
          <w:b w:val="0"/>
          <w:bCs w:val="0"/>
          <w:color w:val="auto"/>
          <w:sz w:val="22"/>
          <w:szCs w:val="22"/>
          <w:lang w:val="en-AU" w:eastAsia="zh-CN"/>
        </w:rPr>
        <w:id w:val="28926876"/>
        <w:docPartObj>
          <w:docPartGallery w:val="Table of Contents"/>
          <w:docPartUnique/>
        </w:docPartObj>
      </w:sdtPr>
      <w:sdtEndPr>
        <w:rPr>
          <w:rFonts w:eastAsia="Times New Roman"/>
          <w:sz w:val="24"/>
          <w:szCs w:val="24"/>
        </w:rPr>
      </w:sdtEndPr>
      <w:sdtContent>
        <w:p w:rsidR="00AA0E85" w:rsidRPr="004C4FA0" w:rsidRDefault="00AA0E85">
          <w:pPr>
            <w:pStyle w:val="TOCHeading"/>
            <w:rPr>
              <w:rFonts w:ascii="Calibri" w:hAnsi="Calibri" w:cs="Times New Roman"/>
            </w:rPr>
          </w:pPr>
          <w:r w:rsidRPr="004C4FA0">
            <w:rPr>
              <w:rFonts w:ascii="Calibri" w:hAnsi="Calibri" w:cs="Times New Roman"/>
            </w:rPr>
            <w:t>Table of Contents</w:t>
          </w:r>
        </w:p>
        <w:p w:rsidR="00F218A0" w:rsidRDefault="00301DC4">
          <w:pPr>
            <w:pStyle w:val="TOC1"/>
            <w:rPr>
              <w:rFonts w:eastAsiaTheme="minorEastAsia"/>
              <w:noProof/>
              <w:lang w:eastAsia="zh-CN"/>
            </w:rPr>
          </w:pPr>
          <w:r w:rsidRPr="004C4FA0">
            <w:rPr>
              <w:rFonts w:ascii="Calibri" w:hAnsi="Calibri" w:cs="Times New Roman"/>
            </w:rPr>
            <w:fldChar w:fldCharType="begin"/>
          </w:r>
          <w:r w:rsidR="006B162F" w:rsidRPr="004C4FA0">
            <w:rPr>
              <w:rFonts w:ascii="Calibri" w:hAnsi="Calibri" w:cs="Times New Roman"/>
            </w:rPr>
            <w:instrText xml:space="preserve"> TOC \o "1-1" \h \z \u </w:instrText>
          </w:r>
          <w:r w:rsidRPr="004C4FA0">
            <w:rPr>
              <w:rFonts w:ascii="Calibri" w:hAnsi="Calibri" w:cs="Times New Roman"/>
            </w:rPr>
            <w:fldChar w:fldCharType="separate"/>
          </w:r>
          <w:hyperlink w:anchor="_Toc494884471" w:history="1">
            <w:r w:rsidR="00F218A0" w:rsidRPr="005C3EE9">
              <w:rPr>
                <w:rStyle w:val="Hyperlink"/>
                <w:rFonts w:ascii="Calibri" w:hAnsi="Calibri"/>
                <w:noProof/>
              </w:rPr>
              <w:t>1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Purpose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_Toc494884471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1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72" w:history="1">
            <w:r w:rsidR="00F218A0" w:rsidRPr="005C3EE9">
              <w:rPr>
                <w:rStyle w:val="Hyperlink"/>
                <w:rFonts w:ascii="Calibri" w:hAnsi="Calibri"/>
                <w:noProof/>
              </w:rPr>
              <w:t>2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Emergency Shutdown Procedure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_Toc494884472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2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73" w:history="1">
            <w:r w:rsidR="00F218A0" w:rsidRPr="005C3EE9">
              <w:rPr>
                <w:rStyle w:val="Hyperlink"/>
                <w:rFonts w:ascii="Calibri" w:hAnsi="Calibri"/>
                <w:noProof/>
              </w:rPr>
              <w:t>3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The DOs and DON’T’s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_Toc494884473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2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74" w:history="1">
            <w:r w:rsidR="00F218A0" w:rsidRPr="005C3EE9">
              <w:rPr>
                <w:rStyle w:val="Hyperlink"/>
                <w:rFonts w:ascii="Calibri" w:hAnsi="Calibri"/>
                <w:noProof/>
              </w:rPr>
              <w:t>4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Validity of Safe Work Instruction (SWI)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_Toc494884474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2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75" w:history="1">
            <w:r w:rsidR="00F218A0" w:rsidRPr="005C3EE9">
              <w:rPr>
                <w:rStyle w:val="Hyperlink"/>
                <w:rFonts w:ascii="Calibri" w:hAnsi="Calibri"/>
                <w:noProof/>
              </w:rPr>
              <w:t>5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Authorisation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_Toc494884475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2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76" w:history="1">
            <w:r w:rsidR="00F218A0" w:rsidRPr="005C3EE9">
              <w:rPr>
                <w:rStyle w:val="Hyperlink"/>
                <w:rFonts w:ascii="Calibri" w:hAnsi="Calibri"/>
                <w:noProof/>
              </w:rPr>
              <w:t>6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Hazards and Risk Summary associated with equipment/ machinery/ technique / process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_Toc494884476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3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77" w:history="1">
            <w:r w:rsidR="00F218A0" w:rsidRPr="005C3EE9">
              <w:rPr>
                <w:rStyle w:val="Hyperlink"/>
                <w:rFonts w:ascii="Calibri" w:hAnsi="Calibri"/>
                <w:noProof/>
              </w:rPr>
              <w:t>7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Pre-Experiment Checks before Starting Procedure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_Toc494884477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3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78" w:history="1">
            <w:r w:rsidR="00F218A0" w:rsidRPr="005C3EE9">
              <w:rPr>
                <w:rStyle w:val="Hyperlink"/>
                <w:rFonts w:ascii="Calibri" w:hAnsi="Calibri"/>
                <w:noProof/>
              </w:rPr>
              <w:t>8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Personal Protective Equipment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_Toc494884478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3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79" w:history="1">
            <w:r w:rsidR="00F218A0" w:rsidRPr="005C3EE9">
              <w:rPr>
                <w:rStyle w:val="Hyperlink"/>
                <w:rFonts w:ascii="Calibri" w:hAnsi="Calibri"/>
                <w:noProof/>
              </w:rPr>
              <w:t>9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Environment for the Task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_Toc494884479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4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80" w:history="1">
            <w:r w:rsidR="00F218A0" w:rsidRPr="005C3EE9">
              <w:rPr>
                <w:rStyle w:val="Hyperlink"/>
                <w:rFonts w:ascii="Calibri" w:hAnsi="Calibri"/>
                <w:noProof/>
              </w:rPr>
              <w:t>10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Experimental Procedure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_Toc494884480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4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81" w:history="1">
            <w:r w:rsidR="00F218A0" w:rsidRPr="005C3EE9">
              <w:rPr>
                <w:rStyle w:val="Hyperlink"/>
                <w:rFonts w:ascii="Calibri" w:hAnsi="Calibri"/>
                <w:noProof/>
              </w:rPr>
              <w:t>11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Clean-up procedure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_Toc494884481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4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82" w:history="1">
            <w:r w:rsidR="00F218A0" w:rsidRPr="005C3EE9">
              <w:rPr>
                <w:rStyle w:val="Hyperlink"/>
                <w:rFonts w:ascii="Calibri" w:hAnsi="Calibri"/>
                <w:noProof/>
              </w:rPr>
              <w:t>12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Spillage Management Procedure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_Toc494884482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4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83" w:history="1">
            <w:r w:rsidR="00F218A0" w:rsidRPr="005C3EE9">
              <w:rPr>
                <w:rStyle w:val="Hyperlink"/>
                <w:rFonts w:ascii="Calibri" w:hAnsi="Calibri"/>
                <w:noProof/>
              </w:rPr>
              <w:t>13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Waste Disposal Procedure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_Toc494884483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4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84" w:history="1">
            <w:r w:rsidR="00F218A0" w:rsidRPr="005C3EE9">
              <w:rPr>
                <w:rStyle w:val="Hyperlink"/>
                <w:rFonts w:ascii="Calibri" w:hAnsi="Calibri"/>
                <w:noProof/>
              </w:rPr>
              <w:t>14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After Hours Procedure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_Toc494884484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5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85" w:history="1">
            <w:r w:rsidR="00F218A0" w:rsidRPr="005C3EE9">
              <w:rPr>
                <w:rStyle w:val="Hyperlink"/>
                <w:rFonts w:ascii="Calibri" w:hAnsi="Calibri"/>
                <w:noProof/>
              </w:rPr>
              <w:t>15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Maintenance and service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_Toc494884485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5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F218A0" w:rsidRDefault="00F70FAE">
          <w:pPr>
            <w:pStyle w:val="TOC1"/>
            <w:rPr>
              <w:rFonts w:eastAsiaTheme="minorEastAsia"/>
              <w:noProof/>
              <w:lang w:eastAsia="zh-CN"/>
            </w:rPr>
          </w:pPr>
          <w:hyperlink w:anchor="_Toc494884486" w:history="1">
            <w:r w:rsidR="00F218A0" w:rsidRPr="005C3EE9">
              <w:rPr>
                <w:rStyle w:val="Hyperlink"/>
                <w:rFonts w:ascii="Calibri" w:hAnsi="Calibri"/>
                <w:noProof/>
              </w:rPr>
              <w:t>16</w:t>
            </w:r>
            <w:r w:rsidR="00F218A0">
              <w:rPr>
                <w:rFonts w:eastAsiaTheme="minorEastAsia"/>
                <w:noProof/>
                <w:lang w:eastAsia="zh-CN"/>
              </w:rPr>
              <w:tab/>
            </w:r>
            <w:r w:rsidR="00F218A0" w:rsidRPr="005C3EE9">
              <w:rPr>
                <w:rStyle w:val="Hyperlink"/>
                <w:rFonts w:ascii="Calibri" w:hAnsi="Calibri"/>
                <w:noProof/>
              </w:rPr>
              <w:t>Amendment Record</w:t>
            </w:r>
            <w:r w:rsidR="00F218A0">
              <w:rPr>
                <w:noProof/>
                <w:webHidden/>
              </w:rPr>
              <w:tab/>
            </w:r>
            <w:r w:rsidR="00F218A0">
              <w:rPr>
                <w:noProof/>
                <w:webHidden/>
              </w:rPr>
              <w:fldChar w:fldCharType="begin"/>
            </w:r>
            <w:r w:rsidR="00F218A0">
              <w:rPr>
                <w:noProof/>
                <w:webHidden/>
              </w:rPr>
              <w:instrText xml:space="preserve"> PAGEREF _Toc494884486 \h </w:instrText>
            </w:r>
            <w:r w:rsidR="00F218A0">
              <w:rPr>
                <w:noProof/>
                <w:webHidden/>
              </w:rPr>
            </w:r>
            <w:r w:rsidR="00F218A0">
              <w:rPr>
                <w:noProof/>
                <w:webHidden/>
              </w:rPr>
              <w:fldChar w:fldCharType="separate"/>
            </w:r>
            <w:r w:rsidR="00F218A0">
              <w:rPr>
                <w:noProof/>
                <w:webHidden/>
              </w:rPr>
              <w:t>5</w:t>
            </w:r>
            <w:r w:rsidR="00F218A0">
              <w:rPr>
                <w:noProof/>
                <w:webHidden/>
              </w:rPr>
              <w:fldChar w:fldCharType="end"/>
            </w:r>
          </w:hyperlink>
        </w:p>
        <w:p w:rsidR="00C36FA3" w:rsidRPr="004C4FA0" w:rsidRDefault="00301DC4" w:rsidP="009E2B66">
          <w:pPr>
            <w:pBdr>
              <w:bottom w:val="single" w:sz="4" w:space="1" w:color="auto"/>
            </w:pBdr>
            <w:rPr>
              <w:rFonts w:ascii="Calibri" w:hAnsi="Calibri"/>
            </w:rPr>
          </w:pPr>
          <w:r w:rsidRPr="004C4FA0">
            <w:rPr>
              <w:rFonts w:ascii="Calibri" w:hAnsi="Calibri"/>
            </w:rPr>
            <w:fldChar w:fldCharType="end"/>
          </w:r>
        </w:p>
      </w:sdtContent>
    </w:sdt>
    <w:p w:rsidR="00664C06" w:rsidRPr="004C4FA0" w:rsidRDefault="0023789D" w:rsidP="00664C06">
      <w:pPr>
        <w:pStyle w:val="Heading1"/>
        <w:rPr>
          <w:rFonts w:ascii="Calibri" w:hAnsi="Calibri"/>
        </w:rPr>
      </w:pPr>
      <w:bookmarkStart w:id="1" w:name="_Toc494884471"/>
      <w:r w:rsidRPr="004C4FA0">
        <w:rPr>
          <w:rFonts w:ascii="Calibri" w:hAnsi="Calibri"/>
        </w:rPr>
        <w:t>Purpose</w:t>
      </w:r>
      <w:bookmarkEnd w:id="1"/>
    </w:p>
    <w:p w:rsidR="00664C06" w:rsidRPr="003B343D" w:rsidRDefault="00664C06" w:rsidP="00667C8C">
      <w:pPr>
        <w:rPr>
          <w:rFonts w:ascii="Calibri" w:hAnsi="Calibri"/>
          <w:sz w:val="18"/>
          <w:szCs w:val="18"/>
        </w:rPr>
      </w:pPr>
      <w:r w:rsidRPr="003B343D">
        <w:rPr>
          <w:rFonts w:ascii="Calibri" w:hAnsi="Calibri"/>
          <w:sz w:val="18"/>
          <w:szCs w:val="18"/>
        </w:rPr>
        <w:t>P</w:t>
      </w:r>
      <w:r w:rsidR="00C764A2" w:rsidRPr="003B343D">
        <w:rPr>
          <w:rFonts w:ascii="Calibri" w:hAnsi="Calibri"/>
          <w:sz w:val="18"/>
          <w:szCs w:val="18"/>
        </w:rPr>
        <w:t xml:space="preserve">ROVIDE A PARAGRAPH OUTLINING THE EXPERIMENT DETAILS, </w:t>
      </w:r>
      <w:r w:rsidR="00667C8C">
        <w:rPr>
          <w:rFonts w:ascii="Calibri" w:hAnsi="Calibri"/>
          <w:sz w:val="18"/>
          <w:szCs w:val="18"/>
        </w:rPr>
        <w:t xml:space="preserve">INCLUDING SUMMARY OF PROCEDURE </w:t>
      </w:r>
      <w:r w:rsidR="00C764A2" w:rsidRPr="003B343D">
        <w:rPr>
          <w:rFonts w:ascii="Calibri" w:hAnsi="Calibri"/>
          <w:sz w:val="18"/>
          <w:szCs w:val="18"/>
        </w:rPr>
        <w:t xml:space="preserve">AND REASON FOR UNDERTAKING EXPERIMENT. </w:t>
      </w:r>
    </w:p>
    <w:p w:rsidR="00C764A2" w:rsidRDefault="00C764A2" w:rsidP="00664C06">
      <w:pPr>
        <w:rPr>
          <w:rFonts w:ascii="Calibri" w:hAnsi="Calibri"/>
        </w:rPr>
      </w:pPr>
      <w:r w:rsidRPr="004C4FA0">
        <w:rPr>
          <w:rFonts w:ascii="Calibri" w:hAnsi="Calibri"/>
          <w:highlight w:val="yellow"/>
        </w:rPr>
        <w:t>[Purpose of Experiment Paragraph]</w:t>
      </w:r>
    </w:p>
    <w:p w:rsidR="002D2B47" w:rsidRPr="004C4FA0" w:rsidRDefault="002D2B47" w:rsidP="00664C06">
      <w:pPr>
        <w:rPr>
          <w:rFonts w:ascii="Calibri" w:hAnsi="Calibri"/>
        </w:rPr>
      </w:pPr>
    </w:p>
    <w:p w:rsidR="002D2B47" w:rsidRPr="004C4FA0" w:rsidRDefault="002D2B47" w:rsidP="002D2B47">
      <w:pPr>
        <w:pStyle w:val="Heading1"/>
        <w:rPr>
          <w:rFonts w:ascii="Calibri" w:hAnsi="Calibri"/>
        </w:rPr>
      </w:pPr>
      <w:bookmarkStart w:id="2" w:name="_Toc494884472"/>
      <w:r w:rsidRPr="004C4FA0">
        <w:rPr>
          <w:rFonts w:ascii="Calibri" w:hAnsi="Calibri"/>
        </w:rPr>
        <w:lastRenderedPageBreak/>
        <w:t>Emergency</w:t>
      </w:r>
      <w:r>
        <w:rPr>
          <w:rFonts w:ascii="Calibri" w:hAnsi="Calibri"/>
        </w:rPr>
        <w:t xml:space="preserve"> Shutdown P</w:t>
      </w:r>
      <w:r w:rsidRPr="004C4FA0">
        <w:rPr>
          <w:rFonts w:ascii="Calibri" w:hAnsi="Calibri"/>
        </w:rPr>
        <w:t>rocedure</w:t>
      </w:r>
      <w:bookmarkEnd w:id="2"/>
    </w:p>
    <w:p w:rsidR="002D2B47" w:rsidRPr="003B343D" w:rsidRDefault="002D2B47" w:rsidP="002D2B47">
      <w:pPr>
        <w:jc w:val="both"/>
        <w:rPr>
          <w:rFonts w:ascii="Calibri" w:hAnsi="Calibri"/>
          <w:sz w:val="18"/>
          <w:szCs w:val="18"/>
        </w:rPr>
      </w:pPr>
      <w:r w:rsidRPr="003B343D">
        <w:rPr>
          <w:rFonts w:ascii="Calibri" w:hAnsi="Calibri"/>
          <w:sz w:val="18"/>
          <w:szCs w:val="18"/>
        </w:rPr>
        <w:t xml:space="preserve">PROVIDE A PARAGRAPH OUTLINING THE POSSIBLE EMERGENCY CONDITIONS ARSING FROM THE EXPERIMENT AND ANY EQUIPMENT BEING USED. DETAIL THE NECEESARY STEPS TO SAFELY SHUTDOWN THE EXPERIMENT. </w:t>
      </w:r>
      <w:r>
        <w:rPr>
          <w:rFonts w:ascii="Calibri" w:hAnsi="Calibri"/>
          <w:sz w:val="18"/>
          <w:szCs w:val="18"/>
        </w:rPr>
        <w:t xml:space="preserve">ACEDEMIC SUPERVISOR, </w:t>
      </w:r>
      <w:r w:rsidRPr="003B343D">
        <w:rPr>
          <w:rFonts w:ascii="Calibri" w:hAnsi="Calibri"/>
          <w:sz w:val="18"/>
          <w:szCs w:val="18"/>
        </w:rPr>
        <w:t xml:space="preserve">LABORATORY MANAGER </w:t>
      </w:r>
      <w:r>
        <w:rPr>
          <w:rFonts w:ascii="Calibri" w:hAnsi="Calibri"/>
          <w:sz w:val="18"/>
          <w:szCs w:val="18"/>
        </w:rPr>
        <w:t xml:space="preserve">AND </w:t>
      </w:r>
      <w:r w:rsidRPr="003B343D">
        <w:rPr>
          <w:rFonts w:ascii="Calibri" w:hAnsi="Calibri"/>
          <w:sz w:val="18"/>
          <w:szCs w:val="18"/>
        </w:rPr>
        <w:t xml:space="preserve">DEPARTMENT SAFETY </w:t>
      </w:r>
      <w:r w:rsidR="00D84F34" w:rsidRPr="003B343D">
        <w:rPr>
          <w:rFonts w:ascii="Calibri" w:hAnsi="Calibri"/>
          <w:sz w:val="18"/>
          <w:szCs w:val="18"/>
        </w:rPr>
        <w:t xml:space="preserve">OFFICER </w:t>
      </w:r>
      <w:r w:rsidR="00D84F34">
        <w:rPr>
          <w:rFonts w:ascii="Calibri" w:hAnsi="Calibri"/>
          <w:sz w:val="18"/>
          <w:szCs w:val="18"/>
        </w:rPr>
        <w:t>SHOULD</w:t>
      </w:r>
      <w:r w:rsidRPr="003B343D">
        <w:rPr>
          <w:rFonts w:ascii="Calibri" w:hAnsi="Calibri"/>
          <w:sz w:val="18"/>
          <w:szCs w:val="18"/>
        </w:rPr>
        <w:t xml:space="preserve"> BE CONTACTED FOR ALL EMERGENCIES, EVEN IF THE ISSUE IS RESOLVED IMMEDIATELY. </w:t>
      </w:r>
    </w:p>
    <w:p w:rsidR="002D2B47" w:rsidRDefault="002D2B47" w:rsidP="002D2B47">
      <w:pPr>
        <w:rPr>
          <w:rFonts w:ascii="Calibri" w:hAnsi="Calibri"/>
        </w:rPr>
      </w:pPr>
      <w:r>
        <w:rPr>
          <w:rFonts w:ascii="Calibri" w:hAnsi="Calibri"/>
          <w:highlight w:val="yellow"/>
        </w:rPr>
        <w:t>[POSSIBLE EMERGENCY CONDITION</w:t>
      </w:r>
      <w:r w:rsidRPr="004C4FA0">
        <w:rPr>
          <w:rFonts w:ascii="Calibri" w:hAnsi="Calibri"/>
          <w:highlight w:val="yellow"/>
        </w:rPr>
        <w:t>] – [STEPS TO SAFELY SHUT DOWN EXPERIMENT]</w:t>
      </w:r>
    </w:p>
    <w:p w:rsidR="002D2B47" w:rsidRPr="00BB3080" w:rsidRDefault="002D2B47" w:rsidP="002D2B4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highlight w:val="yellow"/>
        </w:rPr>
        <w:t>[POSSIBLE EMERGENCY CONDITION</w:t>
      </w:r>
      <w:r w:rsidRPr="004C4FA0">
        <w:rPr>
          <w:rFonts w:ascii="Calibri" w:hAnsi="Calibri"/>
          <w:highlight w:val="yellow"/>
        </w:rPr>
        <w:t>] – [STEPS TO SAFELY SHUT DOWN EXPERIMENT]</w:t>
      </w:r>
    </w:p>
    <w:p w:rsidR="002D2B47" w:rsidRPr="002D2B47" w:rsidRDefault="002D2B47" w:rsidP="002D2B47">
      <w:pPr>
        <w:rPr>
          <w:lang w:eastAsia="en-US"/>
        </w:rPr>
      </w:pPr>
    </w:p>
    <w:p w:rsidR="002D2B47" w:rsidRDefault="002D2B47" w:rsidP="002D2B47">
      <w:pPr>
        <w:pStyle w:val="Heading1"/>
        <w:rPr>
          <w:rFonts w:ascii="Calibri" w:hAnsi="Calibri"/>
        </w:rPr>
      </w:pPr>
      <w:bookmarkStart w:id="3" w:name="_Toc494884473"/>
      <w:r>
        <w:rPr>
          <w:rFonts w:ascii="Calibri" w:hAnsi="Calibri"/>
        </w:rPr>
        <w:t>The DOs and DON’T’s</w:t>
      </w:r>
      <w:bookmarkEnd w:id="3"/>
    </w:p>
    <w:p w:rsidR="002D2B47" w:rsidRDefault="002D2B47" w:rsidP="002D2B47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 w:rsidRPr="002D2B47">
        <w:rPr>
          <w:b/>
          <w:bCs/>
          <w:u w:val="single"/>
        </w:rPr>
        <w:t xml:space="preserve">DO: </w:t>
      </w:r>
    </w:p>
    <w:p w:rsidR="002814F7" w:rsidRDefault="002814F7" w:rsidP="00484919">
      <w:pPr>
        <w:pStyle w:val="ListParagraph"/>
        <w:rPr>
          <w:rFonts w:ascii="Calibri" w:hAnsi="Calibri"/>
          <w:sz w:val="18"/>
          <w:szCs w:val="18"/>
        </w:rPr>
      </w:pPr>
      <w:r w:rsidRPr="003B343D">
        <w:rPr>
          <w:rFonts w:ascii="Calibri" w:hAnsi="Calibri"/>
          <w:sz w:val="18"/>
          <w:szCs w:val="18"/>
        </w:rPr>
        <w:t xml:space="preserve">PROVIDE A </w:t>
      </w:r>
      <w:r w:rsidR="00484919">
        <w:rPr>
          <w:rFonts w:ascii="Calibri" w:hAnsi="Calibri"/>
          <w:sz w:val="18"/>
          <w:szCs w:val="18"/>
        </w:rPr>
        <w:t>CHECK</w:t>
      </w:r>
      <w:r>
        <w:rPr>
          <w:rFonts w:ascii="Calibri" w:hAnsi="Calibri"/>
          <w:sz w:val="18"/>
          <w:szCs w:val="18"/>
        </w:rPr>
        <w:t xml:space="preserve">LIST </w:t>
      </w:r>
      <w:r w:rsidR="00484919">
        <w:rPr>
          <w:rFonts w:ascii="Calibri" w:hAnsi="Calibri"/>
          <w:sz w:val="18"/>
          <w:szCs w:val="18"/>
        </w:rPr>
        <w:t xml:space="preserve">OF IMPORTANT THINGS </w:t>
      </w:r>
      <w:r w:rsidR="00484919" w:rsidRPr="00484919">
        <w:rPr>
          <w:rFonts w:ascii="Calibri" w:hAnsi="Calibri"/>
          <w:color w:val="C00000"/>
          <w:sz w:val="18"/>
          <w:szCs w:val="18"/>
        </w:rPr>
        <w:t>SHOULD DO AND CHECK</w:t>
      </w:r>
      <w:r w:rsidR="00484919">
        <w:rPr>
          <w:rFonts w:ascii="Calibri" w:hAnsi="Calibri"/>
          <w:sz w:val="18"/>
          <w:szCs w:val="18"/>
        </w:rPr>
        <w:t xml:space="preserve"> BEFORE STARTING THE EXPERIMENT OR OPERATING AN INSTRUMENT / EQUIPMENT</w:t>
      </w:r>
      <w:r w:rsidR="0047236C">
        <w:rPr>
          <w:rFonts w:ascii="Calibri" w:hAnsi="Calibri"/>
          <w:sz w:val="18"/>
          <w:szCs w:val="18"/>
        </w:rPr>
        <w:t>.</w:t>
      </w:r>
    </w:p>
    <w:p w:rsidR="007A6267" w:rsidRDefault="0047236C" w:rsidP="007A6267">
      <w:pPr>
        <w:pStyle w:val="ListParagraph"/>
        <w:rPr>
          <w:rFonts w:ascii="Calibri" w:hAnsi="Calibri"/>
          <w:color w:val="FF0000"/>
          <w:sz w:val="18"/>
          <w:szCs w:val="18"/>
        </w:rPr>
      </w:pPr>
      <w:r w:rsidRPr="0047236C">
        <w:rPr>
          <w:rFonts w:ascii="Calibri" w:hAnsi="Calibri"/>
          <w:color w:val="FF0000"/>
          <w:sz w:val="18"/>
          <w:szCs w:val="18"/>
        </w:rPr>
        <w:t>FOR EQUIPMENT</w:t>
      </w:r>
      <w:r w:rsidR="005148AE">
        <w:rPr>
          <w:rFonts w:ascii="Calibri" w:hAnsi="Calibri"/>
          <w:color w:val="FF0000"/>
          <w:sz w:val="18"/>
          <w:szCs w:val="18"/>
        </w:rPr>
        <w:t xml:space="preserve"> OR PLAN</w:t>
      </w:r>
      <w:r w:rsidR="005148AE" w:rsidRPr="0047236C">
        <w:rPr>
          <w:rFonts w:ascii="Calibri" w:hAnsi="Calibri"/>
          <w:color w:val="FF0000"/>
          <w:sz w:val="18"/>
          <w:szCs w:val="18"/>
        </w:rPr>
        <w:t xml:space="preserve"> </w:t>
      </w:r>
      <w:r w:rsidR="005148AE">
        <w:rPr>
          <w:rFonts w:ascii="Calibri" w:hAnsi="Calibri"/>
          <w:color w:val="FF0000"/>
          <w:sz w:val="18"/>
          <w:szCs w:val="18"/>
        </w:rPr>
        <w:t>WHICH HAVE</w:t>
      </w:r>
      <w:r w:rsidRPr="0047236C">
        <w:rPr>
          <w:rFonts w:ascii="Calibri" w:hAnsi="Calibri"/>
          <w:color w:val="FF0000"/>
          <w:sz w:val="18"/>
          <w:szCs w:val="18"/>
        </w:rPr>
        <w:t xml:space="preserve"> EMERGENCY </w:t>
      </w:r>
      <w:r w:rsidR="005148AE">
        <w:rPr>
          <w:rFonts w:ascii="Calibri" w:hAnsi="Calibri"/>
          <w:color w:val="FF0000"/>
          <w:sz w:val="18"/>
          <w:szCs w:val="18"/>
        </w:rPr>
        <w:t>ISOLATION CONTROLS /</w:t>
      </w:r>
      <w:r w:rsidRPr="0047236C">
        <w:rPr>
          <w:rFonts w:ascii="Calibri" w:hAnsi="Calibri"/>
          <w:color w:val="FF0000"/>
          <w:sz w:val="18"/>
          <w:szCs w:val="18"/>
        </w:rPr>
        <w:t>B</w:t>
      </w:r>
      <w:r w:rsidR="00BC5F43">
        <w:rPr>
          <w:rFonts w:ascii="Calibri" w:hAnsi="Calibri"/>
          <w:color w:val="FF0000"/>
          <w:sz w:val="18"/>
          <w:szCs w:val="18"/>
        </w:rPr>
        <w:t>U</w:t>
      </w:r>
      <w:r w:rsidRPr="0047236C">
        <w:rPr>
          <w:rFonts w:ascii="Calibri" w:hAnsi="Calibri"/>
          <w:color w:val="FF0000"/>
          <w:sz w:val="18"/>
          <w:szCs w:val="18"/>
        </w:rPr>
        <w:t>TTON</w:t>
      </w:r>
      <w:r w:rsidR="00BC5F43">
        <w:rPr>
          <w:rFonts w:ascii="Calibri" w:hAnsi="Calibri"/>
          <w:color w:val="FF0000"/>
          <w:sz w:val="18"/>
          <w:szCs w:val="18"/>
        </w:rPr>
        <w:t xml:space="preserve"> :</w:t>
      </w:r>
      <w:r w:rsidR="007A6267">
        <w:rPr>
          <w:rFonts w:ascii="Calibri" w:hAnsi="Calibri"/>
          <w:color w:val="FF0000"/>
          <w:sz w:val="18"/>
          <w:szCs w:val="18"/>
        </w:rPr>
        <w:t xml:space="preserve">TEST </w:t>
      </w:r>
      <w:r w:rsidRPr="0047236C">
        <w:rPr>
          <w:rFonts w:ascii="Calibri" w:hAnsi="Calibri"/>
          <w:color w:val="FF0000"/>
          <w:sz w:val="18"/>
          <w:szCs w:val="18"/>
        </w:rPr>
        <w:t xml:space="preserve">AT THE INSTALLATION STAGE </w:t>
      </w:r>
      <w:r w:rsidR="005148AE">
        <w:rPr>
          <w:rFonts w:ascii="Calibri" w:hAnsi="Calibri"/>
          <w:color w:val="FF0000"/>
          <w:sz w:val="18"/>
          <w:szCs w:val="18"/>
        </w:rPr>
        <w:t xml:space="preserve">TO ENSURE IT IS OPERATIONAL </w:t>
      </w:r>
      <w:r w:rsidRPr="0047236C">
        <w:rPr>
          <w:rFonts w:ascii="Calibri" w:hAnsi="Calibri"/>
          <w:color w:val="FF0000"/>
          <w:sz w:val="18"/>
          <w:szCs w:val="18"/>
        </w:rPr>
        <w:t>AND DOCUMENT ON THE RISK ASSESSMENT</w:t>
      </w:r>
      <w:r w:rsidR="007A6267">
        <w:rPr>
          <w:rFonts w:ascii="Calibri" w:hAnsi="Calibri"/>
          <w:color w:val="FF0000"/>
          <w:sz w:val="18"/>
          <w:szCs w:val="18"/>
        </w:rPr>
        <w:t>. FREQUENTLY CHECK THE  EMERGENCY ISOLATION CONTROLS/BUTTON TO ENSURE IT IS STILL WORKING</w:t>
      </w:r>
    </w:p>
    <w:p w:rsidR="00484919" w:rsidRDefault="00484919" w:rsidP="00484919">
      <w:pPr>
        <w:pStyle w:val="ListParagraph"/>
        <w:numPr>
          <w:ilvl w:val="0"/>
          <w:numId w:val="11"/>
        </w:numPr>
        <w:rPr>
          <w:b/>
          <w:bCs/>
          <w:u w:val="single"/>
        </w:rPr>
      </w:pPr>
      <w:r>
        <w:rPr>
          <w:b/>
          <w:bCs/>
          <w:u w:val="single"/>
        </w:rPr>
        <w:t>DON’T</w:t>
      </w:r>
    </w:p>
    <w:p w:rsidR="00A77B03" w:rsidRDefault="00484919" w:rsidP="00484919">
      <w:pPr>
        <w:pStyle w:val="ListParagraph"/>
        <w:rPr>
          <w:rFonts w:ascii="Calibri" w:hAnsi="Calibri"/>
          <w:sz w:val="18"/>
          <w:szCs w:val="18"/>
        </w:rPr>
      </w:pPr>
      <w:r w:rsidRPr="003B343D">
        <w:rPr>
          <w:rFonts w:ascii="Calibri" w:hAnsi="Calibri"/>
          <w:sz w:val="18"/>
          <w:szCs w:val="18"/>
        </w:rPr>
        <w:t xml:space="preserve">PROVIDE A </w:t>
      </w:r>
      <w:r>
        <w:rPr>
          <w:rFonts w:ascii="Calibri" w:hAnsi="Calibri"/>
          <w:sz w:val="18"/>
          <w:szCs w:val="18"/>
        </w:rPr>
        <w:t>CHECK</w:t>
      </w:r>
      <w:r w:rsidR="00D84F34">
        <w:rPr>
          <w:rFonts w:ascii="Calibri" w:hAnsi="Calibri"/>
          <w:sz w:val="18"/>
          <w:szCs w:val="18"/>
        </w:rPr>
        <w:t xml:space="preserve">LIST </w:t>
      </w:r>
      <w:r w:rsidR="00D84F34" w:rsidRPr="003B343D">
        <w:rPr>
          <w:rFonts w:ascii="Calibri" w:hAnsi="Calibri"/>
          <w:sz w:val="18"/>
          <w:szCs w:val="18"/>
        </w:rPr>
        <w:t>OF</w:t>
      </w:r>
      <w:r>
        <w:rPr>
          <w:rFonts w:ascii="Calibri" w:hAnsi="Calibri"/>
          <w:sz w:val="18"/>
          <w:szCs w:val="18"/>
        </w:rPr>
        <w:t xml:space="preserve"> IMPORTANT THINGS AND STEPS </w:t>
      </w:r>
      <w:r w:rsidRPr="00484919">
        <w:rPr>
          <w:rFonts w:ascii="Calibri" w:hAnsi="Calibri"/>
          <w:b/>
          <w:bCs/>
          <w:color w:val="C00000"/>
          <w:sz w:val="18"/>
          <w:szCs w:val="18"/>
        </w:rPr>
        <w:t>SHOULD NEVER DO</w:t>
      </w:r>
      <w:r w:rsidRPr="00484919">
        <w:rPr>
          <w:rFonts w:ascii="Calibri" w:hAnsi="Calibri"/>
          <w:color w:val="C0000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WHEN CARRY OUT THE EXPERIMENT OR OPERATING AN INSTRUMENT / EQUIPMENT</w:t>
      </w:r>
    </w:p>
    <w:p w:rsidR="00484919" w:rsidRPr="00484919" w:rsidRDefault="00484919" w:rsidP="00484919">
      <w:pPr>
        <w:pStyle w:val="ListParagraph"/>
        <w:rPr>
          <w:rFonts w:ascii="Calibri" w:hAnsi="Calibri"/>
          <w:sz w:val="18"/>
          <w:szCs w:val="18"/>
        </w:rPr>
      </w:pPr>
    </w:p>
    <w:p w:rsidR="003F62FB" w:rsidRPr="004C4FA0" w:rsidRDefault="00664C06" w:rsidP="003F62FB">
      <w:pPr>
        <w:pStyle w:val="Heading1"/>
        <w:rPr>
          <w:rFonts w:ascii="Calibri" w:hAnsi="Calibri"/>
        </w:rPr>
      </w:pPr>
      <w:bookmarkStart w:id="4" w:name="_Toc494884474"/>
      <w:r w:rsidRPr="004C4FA0">
        <w:rPr>
          <w:rFonts w:ascii="Calibri" w:hAnsi="Calibri"/>
        </w:rPr>
        <w:t>Validity of Safe Work Instruction (SWI)</w:t>
      </w:r>
      <w:bookmarkEnd w:id="4"/>
    </w:p>
    <w:p w:rsidR="00A77B03" w:rsidRPr="003B343D" w:rsidRDefault="00C764A2" w:rsidP="00987C2B">
      <w:pPr>
        <w:jc w:val="both"/>
        <w:rPr>
          <w:rFonts w:ascii="Calibri" w:hAnsi="Calibri"/>
          <w:sz w:val="18"/>
          <w:szCs w:val="18"/>
        </w:rPr>
      </w:pPr>
      <w:r w:rsidRPr="003B343D">
        <w:rPr>
          <w:rFonts w:ascii="Calibri" w:hAnsi="Calibri"/>
          <w:sz w:val="18"/>
          <w:szCs w:val="18"/>
        </w:rPr>
        <w:t>THIS SAFE WORK INST</w:t>
      </w:r>
      <w:r w:rsidR="00A77B03" w:rsidRPr="003B343D">
        <w:rPr>
          <w:rFonts w:ascii="Calibri" w:hAnsi="Calibri"/>
          <w:sz w:val="18"/>
          <w:szCs w:val="18"/>
        </w:rPr>
        <w:t xml:space="preserve">RUCTION (SWI) IS ONLY VALID IF THE FOLLOWING CLAUSES ARE MAINTAINED. </w:t>
      </w:r>
      <w:r w:rsidR="00944DA2" w:rsidRPr="003B343D">
        <w:rPr>
          <w:rFonts w:ascii="Calibri" w:hAnsi="Calibri"/>
          <w:sz w:val="18"/>
          <w:szCs w:val="18"/>
        </w:rPr>
        <w:t xml:space="preserve">ENSURE A COPY OF THE SWI AND RA ARE EASILY ACCESSIBLE DURING EXPERIMENTS, PAPER COPIES LABELLED “UNCONTROLLED COPY’ ARE RECOMMENDED. </w:t>
      </w:r>
    </w:p>
    <w:p w:rsidR="00A77B03" w:rsidRPr="004C4FA0" w:rsidRDefault="00A77B03" w:rsidP="00514AD2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Calibri" w:hAnsi="Calibri" w:cs="Times New Roman"/>
          <w:sz w:val="20"/>
          <w:szCs w:val="20"/>
        </w:rPr>
      </w:pPr>
      <w:r w:rsidRPr="004C4FA0">
        <w:rPr>
          <w:rFonts w:ascii="Calibri" w:hAnsi="Calibri"/>
          <w:sz w:val="20"/>
        </w:rPr>
        <w:t xml:space="preserve">SWI are not valid until this </w:t>
      </w:r>
      <w:r w:rsidR="00312C61" w:rsidRPr="004C4FA0">
        <w:rPr>
          <w:rFonts w:ascii="Calibri" w:hAnsi="Calibri"/>
          <w:sz w:val="20"/>
        </w:rPr>
        <w:t>document, and all referenced Risk Assessments (RA), has</w:t>
      </w:r>
      <w:r w:rsidRPr="004C4FA0">
        <w:rPr>
          <w:rFonts w:ascii="Calibri" w:hAnsi="Calibri"/>
          <w:sz w:val="20"/>
        </w:rPr>
        <w:t xml:space="preserve"> been </w:t>
      </w:r>
      <w:r w:rsidR="00944DA2" w:rsidRPr="004C4FA0">
        <w:rPr>
          <w:rFonts w:ascii="Calibri" w:hAnsi="Calibri"/>
          <w:sz w:val="20"/>
        </w:rPr>
        <w:t xml:space="preserve">approved and </w:t>
      </w:r>
      <w:r w:rsidRPr="004C4FA0">
        <w:rPr>
          <w:rFonts w:ascii="Calibri" w:hAnsi="Calibri"/>
          <w:sz w:val="20"/>
        </w:rPr>
        <w:t>signed</w:t>
      </w:r>
      <w:r w:rsidR="00944DA2" w:rsidRPr="004C4FA0">
        <w:rPr>
          <w:rFonts w:ascii="Calibri" w:hAnsi="Calibri"/>
          <w:sz w:val="20"/>
        </w:rPr>
        <w:t xml:space="preserve"> by BOTH</w:t>
      </w:r>
      <w:r w:rsidRPr="004C4FA0">
        <w:rPr>
          <w:rFonts w:ascii="Calibri" w:hAnsi="Calibri"/>
          <w:sz w:val="20"/>
        </w:rPr>
        <w:t xml:space="preserve"> a Supervising Academic </w:t>
      </w:r>
      <w:r w:rsidR="00312C61" w:rsidRPr="004C4FA0">
        <w:rPr>
          <w:rFonts w:ascii="Calibri" w:hAnsi="Calibri"/>
          <w:sz w:val="20"/>
        </w:rPr>
        <w:t>and Laboratory Manager</w:t>
      </w:r>
      <w:r w:rsidR="00944DA2" w:rsidRPr="004C4FA0">
        <w:rPr>
          <w:rFonts w:ascii="Calibri" w:hAnsi="Calibri"/>
          <w:sz w:val="20"/>
        </w:rPr>
        <w:t xml:space="preserve"> </w:t>
      </w:r>
      <w:r w:rsidR="00944DA2" w:rsidRPr="004C4FA0">
        <w:rPr>
          <w:rFonts w:ascii="Calibri" w:hAnsi="Calibri" w:cs="Times New Roman"/>
          <w:sz w:val="20"/>
          <w:szCs w:val="20"/>
        </w:rPr>
        <w:t>of the laboratory the experiment will be carried out</w:t>
      </w:r>
      <w:r w:rsidR="00312C61" w:rsidRPr="004C4FA0">
        <w:rPr>
          <w:rFonts w:ascii="Calibri" w:hAnsi="Calibri"/>
          <w:sz w:val="20"/>
        </w:rPr>
        <w:t xml:space="preserve">. </w:t>
      </w:r>
      <w:r w:rsidR="00944DA2" w:rsidRPr="004C4FA0">
        <w:rPr>
          <w:rFonts w:ascii="Calibri" w:hAnsi="Calibri"/>
          <w:sz w:val="20"/>
        </w:rPr>
        <w:t xml:space="preserve">DO NOT PROCEED IF NOT SIGNED. </w:t>
      </w:r>
    </w:p>
    <w:p w:rsidR="00944DA2" w:rsidRPr="004C4FA0" w:rsidRDefault="00944DA2" w:rsidP="00987C2B">
      <w:pPr>
        <w:pStyle w:val="ListParagraph"/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:rsidR="00312C61" w:rsidRPr="004C4FA0" w:rsidRDefault="00312C61" w:rsidP="00514AD2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Calibri" w:hAnsi="Calibri" w:cs="Times New Roman"/>
          <w:sz w:val="20"/>
          <w:szCs w:val="20"/>
        </w:rPr>
      </w:pPr>
      <w:r w:rsidRPr="004C4FA0">
        <w:rPr>
          <w:rFonts w:ascii="Calibri" w:hAnsi="Calibri" w:cs="Times New Roman"/>
          <w:sz w:val="20"/>
          <w:szCs w:val="20"/>
        </w:rPr>
        <w:t>Only the Experiments detailed in this SWI may be undertaken. All Alterations (</w:t>
      </w:r>
      <w:r w:rsidR="00A77B03" w:rsidRPr="004C4FA0">
        <w:rPr>
          <w:rFonts w:ascii="Calibri" w:hAnsi="Calibri" w:cs="Times New Roman"/>
          <w:sz w:val="20"/>
          <w:szCs w:val="20"/>
        </w:rPr>
        <w:t xml:space="preserve">Including, but not limited to: chemicals, additives, experiment conditions and location) </w:t>
      </w:r>
      <w:r w:rsidRPr="004C4FA0">
        <w:rPr>
          <w:rFonts w:ascii="Calibri" w:hAnsi="Calibri" w:cs="Times New Roman"/>
          <w:sz w:val="20"/>
          <w:szCs w:val="20"/>
        </w:rPr>
        <w:t>must be</w:t>
      </w:r>
      <w:r w:rsidR="00A77B03" w:rsidRPr="004C4FA0">
        <w:rPr>
          <w:rFonts w:ascii="Calibri" w:hAnsi="Calibri" w:cs="Times New Roman"/>
          <w:sz w:val="20"/>
          <w:szCs w:val="20"/>
        </w:rPr>
        <w:t xml:space="preserve"> A</w:t>
      </w:r>
      <w:r w:rsidRPr="004C4FA0">
        <w:rPr>
          <w:rFonts w:ascii="Calibri" w:hAnsi="Calibri" w:cs="Times New Roman"/>
          <w:sz w:val="20"/>
          <w:szCs w:val="20"/>
        </w:rPr>
        <w:t xml:space="preserve">uthorised by BOTH the Supervising Academic and Laboratory Manager. </w:t>
      </w:r>
    </w:p>
    <w:p w:rsidR="00312C61" w:rsidRPr="004C4FA0" w:rsidRDefault="00312C61" w:rsidP="00514AD2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 w:rsidRPr="004C4FA0">
        <w:rPr>
          <w:rFonts w:ascii="Calibri" w:hAnsi="Calibri" w:cs="Times New Roman"/>
          <w:sz w:val="20"/>
          <w:szCs w:val="20"/>
        </w:rPr>
        <w:t xml:space="preserve">Decision on whether this document may be amended, or a separate SWI is required is at the discretion of the Supervising Academic and Laboratory Manager. </w:t>
      </w:r>
    </w:p>
    <w:p w:rsidR="00944DA2" w:rsidRPr="004C4FA0" w:rsidRDefault="00944DA2" w:rsidP="00987C2B">
      <w:pPr>
        <w:pStyle w:val="ListParagraph"/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</w:p>
    <w:p w:rsidR="00944DA2" w:rsidRPr="004C4FA0" w:rsidRDefault="00944DA2" w:rsidP="00514AD2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Calibri" w:hAnsi="Calibri" w:cs="Times New Roman"/>
          <w:sz w:val="20"/>
          <w:szCs w:val="20"/>
        </w:rPr>
      </w:pPr>
      <w:r w:rsidRPr="004C4FA0">
        <w:rPr>
          <w:rFonts w:ascii="Calibri" w:hAnsi="Calibri" w:cs="Times New Roman"/>
          <w:sz w:val="20"/>
          <w:szCs w:val="20"/>
        </w:rPr>
        <w:t xml:space="preserve">This SWI is only valid for use as a SWI by the Author for the exact experiment described. No other Person may use this SWI for either identical or similar experiments; unless a written exception is authorised by the Author, Supervising Academic AND Laboratory Manager. </w:t>
      </w:r>
    </w:p>
    <w:p w:rsidR="00455BD6" w:rsidRPr="004C4FA0" w:rsidRDefault="00455BD6" w:rsidP="00987C2B">
      <w:pPr>
        <w:ind w:left="360"/>
        <w:jc w:val="both"/>
        <w:rPr>
          <w:rFonts w:ascii="Calibri" w:hAnsi="Calibri"/>
          <w:sz w:val="20"/>
          <w:szCs w:val="20"/>
        </w:rPr>
      </w:pPr>
    </w:p>
    <w:p w:rsidR="00987C2B" w:rsidRPr="004C4FA0" w:rsidRDefault="003F62FB" w:rsidP="00514AD2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4C4FA0">
        <w:rPr>
          <w:rFonts w:ascii="Calibri" w:hAnsi="Calibri"/>
          <w:sz w:val="20"/>
          <w:szCs w:val="20"/>
        </w:rPr>
        <w:t xml:space="preserve">Do not proceed if you have not completed the appropriate </w:t>
      </w:r>
      <w:r w:rsidR="00944DA2" w:rsidRPr="004C4FA0">
        <w:rPr>
          <w:rFonts w:ascii="Calibri" w:hAnsi="Calibri"/>
          <w:sz w:val="20"/>
          <w:szCs w:val="20"/>
        </w:rPr>
        <w:t>L</w:t>
      </w:r>
      <w:r w:rsidRPr="004C4FA0">
        <w:rPr>
          <w:rFonts w:ascii="Calibri" w:hAnsi="Calibri"/>
          <w:sz w:val="20"/>
          <w:szCs w:val="20"/>
        </w:rPr>
        <w:t xml:space="preserve">aboratory </w:t>
      </w:r>
      <w:r w:rsidR="00944DA2" w:rsidRPr="004C4FA0">
        <w:rPr>
          <w:rFonts w:ascii="Calibri" w:hAnsi="Calibri"/>
          <w:sz w:val="20"/>
          <w:szCs w:val="20"/>
        </w:rPr>
        <w:t>Induction and T</w:t>
      </w:r>
      <w:r w:rsidR="00987C2B" w:rsidRPr="004C4FA0">
        <w:rPr>
          <w:rFonts w:ascii="Calibri" w:hAnsi="Calibri"/>
          <w:sz w:val="20"/>
          <w:szCs w:val="20"/>
        </w:rPr>
        <w:t>raining for</w:t>
      </w:r>
      <w:r w:rsidRPr="004C4FA0">
        <w:rPr>
          <w:rFonts w:ascii="Calibri" w:hAnsi="Calibri"/>
          <w:sz w:val="20"/>
          <w:szCs w:val="20"/>
        </w:rPr>
        <w:t xml:space="preserve"> </w:t>
      </w:r>
      <w:r w:rsidR="00944DA2" w:rsidRPr="004C4FA0">
        <w:rPr>
          <w:rFonts w:ascii="Calibri" w:hAnsi="Calibri"/>
          <w:sz w:val="20"/>
          <w:szCs w:val="20"/>
        </w:rPr>
        <w:t xml:space="preserve">all </w:t>
      </w:r>
      <w:r w:rsidR="00987C2B" w:rsidRPr="004C4FA0">
        <w:rPr>
          <w:rFonts w:ascii="Calibri" w:hAnsi="Calibri"/>
          <w:sz w:val="20"/>
          <w:szCs w:val="20"/>
        </w:rPr>
        <w:t xml:space="preserve">procedures and </w:t>
      </w:r>
      <w:r w:rsidR="00944DA2" w:rsidRPr="004C4FA0">
        <w:rPr>
          <w:rFonts w:ascii="Calibri" w:hAnsi="Calibri"/>
          <w:sz w:val="20"/>
          <w:szCs w:val="20"/>
        </w:rPr>
        <w:t>equipment required</w:t>
      </w:r>
      <w:r w:rsidRPr="004C4FA0">
        <w:rPr>
          <w:rFonts w:ascii="Calibri" w:hAnsi="Calibri"/>
          <w:sz w:val="20"/>
          <w:szCs w:val="20"/>
        </w:rPr>
        <w:t xml:space="preserve"> for this experiment</w:t>
      </w:r>
    </w:p>
    <w:p w:rsidR="00944DA2" w:rsidRPr="004C4FA0" w:rsidRDefault="003F62FB" w:rsidP="00514A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 w:rsidRPr="004C4FA0">
        <w:rPr>
          <w:rFonts w:ascii="Calibri" w:hAnsi="Calibri" w:cs="Times New Roman"/>
          <w:sz w:val="20"/>
          <w:szCs w:val="20"/>
        </w:rPr>
        <w:t xml:space="preserve">An induction to the lab </w:t>
      </w:r>
      <w:r w:rsidR="00987C2B" w:rsidRPr="004C4FA0">
        <w:rPr>
          <w:rFonts w:ascii="Calibri" w:hAnsi="Calibri" w:cs="Times New Roman"/>
          <w:sz w:val="20"/>
          <w:szCs w:val="20"/>
        </w:rPr>
        <w:t xml:space="preserve">must be completed with </w:t>
      </w:r>
      <w:r w:rsidRPr="004C4FA0">
        <w:rPr>
          <w:rFonts w:ascii="Calibri" w:hAnsi="Calibri" w:cs="Times New Roman"/>
          <w:sz w:val="20"/>
          <w:szCs w:val="20"/>
        </w:rPr>
        <w:t xml:space="preserve">the Laboratory Manager </w:t>
      </w:r>
    </w:p>
    <w:p w:rsidR="00987C2B" w:rsidRPr="004C4FA0" w:rsidRDefault="00944DA2" w:rsidP="00514AD2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 w:rsidRPr="004C4FA0">
        <w:rPr>
          <w:rFonts w:ascii="Calibri" w:hAnsi="Calibri" w:cs="Times New Roman"/>
          <w:sz w:val="20"/>
          <w:szCs w:val="20"/>
        </w:rPr>
        <w:t xml:space="preserve">Training on all required equipment </w:t>
      </w:r>
      <w:r w:rsidR="00987C2B" w:rsidRPr="004C4FA0">
        <w:rPr>
          <w:rFonts w:ascii="Calibri" w:hAnsi="Calibri" w:cs="Times New Roman"/>
          <w:sz w:val="20"/>
          <w:szCs w:val="20"/>
        </w:rPr>
        <w:t>must be completed by</w:t>
      </w:r>
      <w:r w:rsidRPr="004C4FA0">
        <w:rPr>
          <w:rFonts w:ascii="Calibri" w:hAnsi="Calibri" w:cs="Times New Roman"/>
          <w:sz w:val="20"/>
          <w:szCs w:val="20"/>
        </w:rPr>
        <w:t xml:space="preserve"> the Instrument Custodian or </w:t>
      </w:r>
      <w:r w:rsidR="00987C2B" w:rsidRPr="004C4FA0">
        <w:rPr>
          <w:rFonts w:ascii="Calibri" w:hAnsi="Calibri" w:cs="Times New Roman"/>
          <w:sz w:val="20"/>
          <w:szCs w:val="20"/>
        </w:rPr>
        <w:t>designated</w:t>
      </w:r>
      <w:r w:rsidR="003F62FB" w:rsidRPr="004C4FA0">
        <w:rPr>
          <w:rFonts w:ascii="Calibri" w:hAnsi="Calibri" w:cs="Times New Roman"/>
          <w:sz w:val="20"/>
          <w:szCs w:val="20"/>
        </w:rPr>
        <w:t xml:space="preserve"> trained personnel</w:t>
      </w:r>
      <w:r w:rsidR="00987C2B" w:rsidRPr="004C4FA0">
        <w:rPr>
          <w:rFonts w:ascii="Calibri" w:hAnsi="Calibri" w:cs="Times New Roman"/>
          <w:sz w:val="20"/>
          <w:szCs w:val="20"/>
        </w:rPr>
        <w:t>. who have been officially signed off as being trained. After training, the training record sheet must be countersigned by the trainee and trainer.</w:t>
      </w:r>
    </w:p>
    <w:p w:rsidR="003F62FB" w:rsidRPr="004C4FA0" w:rsidRDefault="003F62FB" w:rsidP="00987C2B">
      <w:pPr>
        <w:ind w:left="1800"/>
        <w:jc w:val="both"/>
        <w:rPr>
          <w:rFonts w:ascii="Calibri" w:hAnsi="Calibri"/>
          <w:sz w:val="20"/>
          <w:szCs w:val="20"/>
        </w:rPr>
      </w:pPr>
    </w:p>
    <w:p w:rsidR="003F62FB" w:rsidRPr="004C4FA0" w:rsidRDefault="00987C2B" w:rsidP="00514AD2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4C4FA0">
        <w:rPr>
          <w:rFonts w:ascii="Calibri" w:hAnsi="Calibri"/>
          <w:sz w:val="20"/>
          <w:szCs w:val="20"/>
        </w:rPr>
        <w:t xml:space="preserve">Author declares they have read and understood ALL </w:t>
      </w:r>
      <w:r w:rsidR="003F62FB" w:rsidRPr="004C4FA0">
        <w:rPr>
          <w:rFonts w:ascii="Calibri" w:hAnsi="Calibri"/>
          <w:sz w:val="20"/>
          <w:szCs w:val="20"/>
        </w:rPr>
        <w:t>Safe Work Procedures, Risk Assessment</w:t>
      </w:r>
      <w:r w:rsidRPr="004C4FA0">
        <w:rPr>
          <w:rFonts w:ascii="Calibri" w:hAnsi="Calibri"/>
          <w:sz w:val="20"/>
          <w:szCs w:val="20"/>
        </w:rPr>
        <w:t xml:space="preserve">, MSDS </w:t>
      </w:r>
      <w:r w:rsidR="003F62FB" w:rsidRPr="004C4FA0">
        <w:rPr>
          <w:rFonts w:ascii="Calibri" w:hAnsi="Calibri"/>
          <w:sz w:val="20"/>
          <w:szCs w:val="20"/>
        </w:rPr>
        <w:t>a</w:t>
      </w:r>
      <w:r w:rsidRPr="004C4FA0">
        <w:rPr>
          <w:rFonts w:ascii="Calibri" w:hAnsi="Calibri"/>
          <w:sz w:val="20"/>
          <w:szCs w:val="20"/>
        </w:rPr>
        <w:t>nd Standard Operating Procedure related to</w:t>
      </w:r>
      <w:r w:rsidR="003F62FB" w:rsidRPr="004C4FA0">
        <w:rPr>
          <w:rFonts w:ascii="Calibri" w:hAnsi="Calibri"/>
          <w:sz w:val="20"/>
          <w:szCs w:val="20"/>
        </w:rPr>
        <w:t xml:space="preserve"> the </w:t>
      </w:r>
      <w:r w:rsidRPr="004C4FA0">
        <w:rPr>
          <w:rFonts w:ascii="Calibri" w:hAnsi="Calibri"/>
          <w:sz w:val="20"/>
          <w:szCs w:val="20"/>
        </w:rPr>
        <w:t xml:space="preserve">chemicals, </w:t>
      </w:r>
      <w:r w:rsidR="003F62FB" w:rsidRPr="004C4FA0">
        <w:rPr>
          <w:rFonts w:ascii="Calibri" w:hAnsi="Calibri"/>
          <w:sz w:val="20"/>
          <w:szCs w:val="20"/>
        </w:rPr>
        <w:t>instruments</w:t>
      </w:r>
      <w:r w:rsidRPr="004C4FA0">
        <w:rPr>
          <w:rFonts w:ascii="Calibri" w:hAnsi="Calibri"/>
          <w:sz w:val="20"/>
          <w:szCs w:val="20"/>
        </w:rPr>
        <w:t xml:space="preserve">, and equipment related to the experiment described herein, and any of which specific to the laboratories where any part of the experiment will be conducted.  </w:t>
      </w:r>
    </w:p>
    <w:p w:rsidR="00987C2B" w:rsidRPr="004C4FA0" w:rsidRDefault="00987C2B" w:rsidP="00987C2B">
      <w:pPr>
        <w:rPr>
          <w:rFonts w:ascii="Calibri" w:hAnsi="Calibri"/>
          <w:sz w:val="20"/>
          <w:szCs w:val="20"/>
        </w:rPr>
      </w:pPr>
    </w:p>
    <w:p w:rsidR="003F62FB" w:rsidRDefault="0070560B" w:rsidP="00DF5274">
      <w:pPr>
        <w:pStyle w:val="Heading1"/>
        <w:rPr>
          <w:rFonts w:ascii="Calibri" w:hAnsi="Calibri"/>
        </w:rPr>
      </w:pPr>
      <w:bookmarkStart w:id="5" w:name="_Toc494884475"/>
      <w:r>
        <w:rPr>
          <w:rFonts w:ascii="Calibri" w:hAnsi="Calibri"/>
        </w:rPr>
        <w:t>Authorisation</w:t>
      </w:r>
      <w:bookmarkEnd w:id="5"/>
    </w:p>
    <w:p w:rsidR="0070560B" w:rsidRDefault="0070560B" w:rsidP="0070560B">
      <w:pPr>
        <w:pStyle w:val="Default"/>
        <w:ind w:left="432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For example: </w:t>
      </w:r>
    </w:p>
    <w:p w:rsidR="0070560B" w:rsidRDefault="0070560B" w:rsidP="0070560B">
      <w:pPr>
        <w:pStyle w:val="Default"/>
        <w:ind w:left="432"/>
        <w:rPr>
          <w:sz w:val="20"/>
          <w:szCs w:val="20"/>
        </w:rPr>
      </w:pPr>
      <w:r>
        <w:rPr>
          <w:sz w:val="22"/>
          <w:szCs w:val="22"/>
        </w:rPr>
        <w:lastRenderedPageBreak/>
        <w:t xml:space="preserve">• </w:t>
      </w:r>
      <w:r>
        <w:rPr>
          <w:sz w:val="20"/>
          <w:szCs w:val="20"/>
        </w:rPr>
        <w:t xml:space="preserve">Authorisation required to undertake technique/process or use equipment/machinery </w:t>
      </w:r>
    </w:p>
    <w:p w:rsidR="0070560B" w:rsidRDefault="0070560B" w:rsidP="0070560B">
      <w:pPr>
        <w:pStyle w:val="Default"/>
        <w:ind w:left="432"/>
        <w:rPr>
          <w:sz w:val="20"/>
          <w:szCs w:val="20"/>
        </w:rPr>
      </w:pPr>
      <w:r>
        <w:rPr>
          <w:sz w:val="22"/>
          <w:szCs w:val="22"/>
        </w:rPr>
        <w:t xml:space="preserve">• </w:t>
      </w:r>
      <w:r>
        <w:rPr>
          <w:sz w:val="20"/>
          <w:szCs w:val="20"/>
        </w:rPr>
        <w:t xml:space="preserve">Procedures and personnel that provide authorisation </w:t>
      </w:r>
    </w:p>
    <w:p w:rsidR="0070560B" w:rsidRDefault="0070560B" w:rsidP="0070560B">
      <w:pPr>
        <w:pStyle w:val="Default"/>
        <w:ind w:left="432"/>
        <w:rPr>
          <w:sz w:val="20"/>
          <w:szCs w:val="20"/>
        </w:rPr>
      </w:pPr>
      <w:r>
        <w:rPr>
          <w:sz w:val="22"/>
          <w:szCs w:val="22"/>
        </w:rPr>
        <w:t xml:space="preserve">• </w:t>
      </w:r>
      <w:r>
        <w:rPr>
          <w:sz w:val="20"/>
          <w:szCs w:val="20"/>
        </w:rPr>
        <w:t xml:space="preserve">Training/supervision required for task </w:t>
      </w:r>
    </w:p>
    <w:p w:rsidR="0070560B" w:rsidRPr="0070560B" w:rsidRDefault="0070560B" w:rsidP="0070560B">
      <w:pPr>
        <w:ind w:left="432"/>
      </w:pPr>
      <w:r>
        <w:t xml:space="preserve">• </w:t>
      </w:r>
      <w:r>
        <w:rPr>
          <w:sz w:val="20"/>
          <w:szCs w:val="20"/>
        </w:rPr>
        <w:t>Reference personnel</w:t>
      </w:r>
    </w:p>
    <w:p w:rsidR="0070560B" w:rsidRDefault="0070560B" w:rsidP="0070560B">
      <w:pPr>
        <w:pStyle w:val="Heading1"/>
        <w:rPr>
          <w:rFonts w:ascii="Calibri" w:hAnsi="Calibri"/>
        </w:rPr>
      </w:pPr>
      <w:bookmarkStart w:id="6" w:name="_Toc494884476"/>
      <w:r w:rsidRPr="004C4FA0">
        <w:rPr>
          <w:rFonts w:ascii="Calibri" w:hAnsi="Calibri"/>
        </w:rPr>
        <w:t>Hazard</w:t>
      </w:r>
      <w:r>
        <w:rPr>
          <w:rFonts w:ascii="Calibri" w:hAnsi="Calibri"/>
        </w:rPr>
        <w:t>s</w:t>
      </w:r>
      <w:r w:rsidRPr="004C4FA0">
        <w:rPr>
          <w:rFonts w:ascii="Calibri" w:hAnsi="Calibri"/>
        </w:rPr>
        <w:t xml:space="preserve"> and Risk Summary</w:t>
      </w:r>
      <w:r>
        <w:rPr>
          <w:rFonts w:ascii="Calibri" w:hAnsi="Calibri"/>
        </w:rPr>
        <w:t xml:space="preserve"> associated with equipment/ machinery/ technique / process</w:t>
      </w:r>
      <w:bookmarkEnd w:id="6"/>
    </w:p>
    <w:p w:rsidR="0070560B" w:rsidRDefault="0070560B" w:rsidP="0070560B">
      <w:pPr>
        <w:pStyle w:val="Default"/>
      </w:pPr>
    </w:p>
    <w:p w:rsidR="0070560B" w:rsidRPr="00532E39" w:rsidRDefault="0070560B" w:rsidP="0070560B">
      <w:pPr>
        <w:pStyle w:val="Default"/>
        <w:rPr>
          <w:rFonts w:ascii="Calibri" w:hAnsi="Calibri"/>
          <w:sz w:val="20"/>
          <w:szCs w:val="20"/>
        </w:rPr>
      </w:pPr>
      <w:r w:rsidRPr="00532E39">
        <w:rPr>
          <w:rFonts w:ascii="Calibri" w:hAnsi="Calibri"/>
          <w:i/>
          <w:iCs/>
          <w:sz w:val="20"/>
          <w:szCs w:val="20"/>
        </w:rPr>
        <w:t xml:space="preserve">For example: </w:t>
      </w:r>
    </w:p>
    <w:p w:rsidR="0070560B" w:rsidRPr="00532E39" w:rsidRDefault="0070560B" w:rsidP="0070560B">
      <w:pPr>
        <w:pStyle w:val="Default"/>
        <w:rPr>
          <w:rFonts w:ascii="Calibri" w:hAnsi="Calibri"/>
          <w:sz w:val="20"/>
          <w:szCs w:val="20"/>
        </w:rPr>
      </w:pPr>
      <w:r w:rsidRPr="00532E39">
        <w:rPr>
          <w:rFonts w:ascii="Calibri" w:hAnsi="Calibri"/>
          <w:sz w:val="20"/>
          <w:szCs w:val="20"/>
        </w:rPr>
        <w:t>Hazardous chemicals/radiation/biological materials, sharps to be used, high voltage, swarf produced, speed of operation, possibility of infection/allergy</w:t>
      </w:r>
    </w:p>
    <w:p w:rsidR="00A818DE" w:rsidRPr="003B343D" w:rsidRDefault="00664C06" w:rsidP="003B343D">
      <w:pPr>
        <w:jc w:val="both"/>
        <w:rPr>
          <w:rFonts w:ascii="Calibri" w:hAnsi="Calibri"/>
          <w:sz w:val="18"/>
          <w:szCs w:val="18"/>
        </w:rPr>
      </w:pPr>
      <w:r w:rsidRPr="003B343D">
        <w:rPr>
          <w:rFonts w:ascii="Calibri" w:hAnsi="Calibri"/>
          <w:sz w:val="18"/>
          <w:szCs w:val="18"/>
        </w:rPr>
        <w:t>THIS SCETION SUMMARISES THE HAZARDS DESCRIBED IN DETAIL FROM EACH OF THE</w:t>
      </w:r>
      <w:r w:rsidR="00A818DE" w:rsidRPr="003B343D">
        <w:rPr>
          <w:rFonts w:ascii="Calibri" w:hAnsi="Calibri"/>
          <w:sz w:val="18"/>
          <w:szCs w:val="18"/>
        </w:rPr>
        <w:t xml:space="preserve"> RISK ASSESSMENTS </w:t>
      </w:r>
      <w:r w:rsidRPr="003B343D">
        <w:rPr>
          <w:rFonts w:ascii="Calibri" w:hAnsi="Calibri"/>
          <w:sz w:val="18"/>
          <w:szCs w:val="18"/>
        </w:rPr>
        <w:t xml:space="preserve">ASSOCIATED TO </w:t>
      </w:r>
      <w:r w:rsidR="00A818DE" w:rsidRPr="003B343D">
        <w:rPr>
          <w:rFonts w:ascii="Calibri" w:hAnsi="Calibri"/>
          <w:sz w:val="18"/>
          <w:szCs w:val="18"/>
        </w:rPr>
        <w:t>THIS EXPERIEMENT</w:t>
      </w:r>
      <w:r w:rsidRPr="003B343D">
        <w:rPr>
          <w:rFonts w:ascii="Calibri" w:hAnsi="Calibri"/>
          <w:sz w:val="18"/>
          <w:szCs w:val="18"/>
        </w:rPr>
        <w:t xml:space="preserve">, INCLUDING EQUIPMENT. </w:t>
      </w:r>
      <w:r w:rsidR="00A818DE" w:rsidRPr="003B343D">
        <w:rPr>
          <w:rFonts w:ascii="Calibri" w:hAnsi="Calibri"/>
          <w:sz w:val="18"/>
          <w:szCs w:val="18"/>
        </w:rPr>
        <w:t xml:space="preserve">TRAINING MUST BE COMPLETED FOR ALL EQUIPMENT BEFORE STARTING EXPERIMENT. </w:t>
      </w:r>
    </w:p>
    <w:p w:rsidR="00664C06" w:rsidRPr="004C4FA0" w:rsidRDefault="00664C06" w:rsidP="00664C06">
      <w:pPr>
        <w:rPr>
          <w:rFonts w:ascii="Calibri" w:hAnsi="Calibri"/>
        </w:rPr>
      </w:pPr>
    </w:p>
    <w:p w:rsidR="008E40B5" w:rsidRPr="004C4FA0" w:rsidRDefault="000B1B2F" w:rsidP="00514AD2">
      <w:pPr>
        <w:pStyle w:val="ListParagraph"/>
        <w:numPr>
          <w:ilvl w:val="0"/>
          <w:numId w:val="5"/>
        </w:numPr>
        <w:shd w:val="clear" w:color="auto" w:fill="FFFFFF"/>
        <w:ind w:right="565"/>
        <w:rPr>
          <w:rFonts w:ascii="Calibri" w:hAnsi="Calibri" w:cs="Times New Roman"/>
          <w:sz w:val="20"/>
          <w:szCs w:val="20"/>
        </w:rPr>
      </w:pPr>
      <w:r w:rsidRPr="004C4FA0">
        <w:rPr>
          <w:rFonts w:ascii="Calibri" w:hAnsi="Calibri" w:cs="Times New Roman"/>
          <w:b/>
          <w:bCs/>
          <w:color w:val="000000"/>
          <w:sz w:val="20"/>
          <w:szCs w:val="20"/>
          <w:u w:val="single"/>
        </w:rPr>
        <w:t>Chemicals:</w:t>
      </w:r>
      <w:r w:rsidRPr="004C4FA0">
        <w:rPr>
          <w:rFonts w:ascii="Calibri" w:hAnsi="Calibri" w:cs="Times New Roman"/>
          <w:b/>
          <w:bCs/>
          <w:color w:val="000000"/>
          <w:sz w:val="20"/>
          <w:szCs w:val="20"/>
        </w:rPr>
        <w:t xml:space="preserve"> </w:t>
      </w:r>
    </w:p>
    <w:p w:rsidR="000B1B2F" w:rsidRPr="004C4FA0" w:rsidRDefault="00A818DE" w:rsidP="00514AD2">
      <w:pPr>
        <w:pStyle w:val="ListParagraph"/>
        <w:numPr>
          <w:ilvl w:val="0"/>
          <w:numId w:val="6"/>
        </w:numPr>
        <w:shd w:val="clear" w:color="auto" w:fill="FFFFFF"/>
        <w:ind w:right="565"/>
        <w:rPr>
          <w:rFonts w:ascii="Calibri" w:hAnsi="Calibri" w:cs="Times New Roman"/>
          <w:sz w:val="20"/>
          <w:szCs w:val="20"/>
          <w:highlight w:val="yellow"/>
        </w:rPr>
      </w:pPr>
      <w:r w:rsidRPr="004C4FA0">
        <w:rPr>
          <w:rFonts w:ascii="Calibri" w:hAnsi="Calibri" w:cs="Times New Roman"/>
          <w:sz w:val="20"/>
          <w:szCs w:val="20"/>
          <w:highlight w:val="yellow"/>
        </w:rPr>
        <w:t>[</w:t>
      </w:r>
      <w:r w:rsidR="00FE6F7A" w:rsidRPr="004C4FA0">
        <w:rPr>
          <w:rFonts w:ascii="Calibri" w:hAnsi="Calibri" w:cs="Times New Roman"/>
          <w:sz w:val="20"/>
          <w:szCs w:val="20"/>
          <w:highlight w:val="yellow"/>
        </w:rPr>
        <w:t>Name of the chemicals</w:t>
      </w:r>
      <w:r w:rsidRPr="004C4FA0">
        <w:rPr>
          <w:rFonts w:ascii="Calibri" w:hAnsi="Calibri" w:cs="Times New Roman"/>
          <w:sz w:val="20"/>
          <w:szCs w:val="20"/>
          <w:highlight w:val="yellow"/>
        </w:rPr>
        <w:t>] –</w:t>
      </w:r>
      <w:r w:rsidR="00CB7210">
        <w:rPr>
          <w:rFonts w:ascii="Calibri" w:hAnsi="Calibri" w:cs="Times New Roman"/>
          <w:sz w:val="20"/>
          <w:szCs w:val="20"/>
          <w:highlight w:val="yellow"/>
        </w:rPr>
        <w:t>[</w:t>
      </w:r>
      <w:r w:rsidR="00532E39">
        <w:rPr>
          <w:rFonts w:ascii="Calibri" w:hAnsi="Calibri" w:cs="Times New Roman"/>
          <w:sz w:val="20"/>
          <w:szCs w:val="20"/>
          <w:highlight w:val="yellow"/>
        </w:rPr>
        <w:t>Supplier names and product codes</w:t>
      </w:r>
      <w:r w:rsidR="00CB7210">
        <w:rPr>
          <w:rFonts w:ascii="Calibri" w:hAnsi="Calibri" w:cs="Times New Roman"/>
          <w:sz w:val="20"/>
          <w:szCs w:val="20"/>
          <w:highlight w:val="yellow"/>
        </w:rPr>
        <w:t>] -</w:t>
      </w:r>
      <w:r w:rsidRPr="004C4FA0">
        <w:rPr>
          <w:rFonts w:ascii="Calibri" w:hAnsi="Calibri" w:cs="Times New Roman"/>
          <w:sz w:val="20"/>
          <w:szCs w:val="20"/>
          <w:highlight w:val="yellow"/>
        </w:rPr>
        <w:t xml:space="preserve"> [Chemical Hazards eg Flam., Ox., Corr., toxic.; and Reactivity with other chemicals in procedure]</w:t>
      </w:r>
    </w:p>
    <w:p w:rsidR="00664C06" w:rsidRPr="004C4FA0" w:rsidRDefault="00664C06" w:rsidP="00664C06">
      <w:pPr>
        <w:pStyle w:val="ListParagraph"/>
        <w:shd w:val="clear" w:color="auto" w:fill="FFFFFF"/>
        <w:ind w:left="1440" w:right="565"/>
        <w:rPr>
          <w:rFonts w:ascii="Calibri" w:hAnsi="Calibri" w:cs="Times New Roman"/>
          <w:sz w:val="20"/>
          <w:szCs w:val="20"/>
        </w:rPr>
      </w:pPr>
    </w:p>
    <w:p w:rsidR="00664C06" w:rsidRPr="004C4FA0" w:rsidRDefault="00664C06" w:rsidP="00514AD2">
      <w:pPr>
        <w:pStyle w:val="ListParagraph"/>
        <w:numPr>
          <w:ilvl w:val="0"/>
          <w:numId w:val="5"/>
        </w:numPr>
        <w:shd w:val="clear" w:color="auto" w:fill="FFFFFF"/>
        <w:ind w:right="565"/>
        <w:rPr>
          <w:rFonts w:ascii="Calibri" w:hAnsi="Calibri" w:cs="Times New Roman"/>
          <w:sz w:val="20"/>
          <w:szCs w:val="20"/>
        </w:rPr>
      </w:pPr>
      <w:r w:rsidRPr="004C4FA0">
        <w:rPr>
          <w:rFonts w:ascii="Calibri" w:hAnsi="Calibri" w:cs="Times New Roman"/>
          <w:b/>
          <w:bCs/>
          <w:color w:val="000000"/>
          <w:sz w:val="20"/>
          <w:szCs w:val="20"/>
          <w:u w:val="single"/>
        </w:rPr>
        <w:t>Gas</w:t>
      </w:r>
    </w:p>
    <w:p w:rsidR="00664C06" w:rsidRPr="004C4FA0" w:rsidRDefault="00664C06" w:rsidP="00514AD2">
      <w:pPr>
        <w:pStyle w:val="ListParagraph"/>
        <w:numPr>
          <w:ilvl w:val="0"/>
          <w:numId w:val="6"/>
        </w:numPr>
        <w:shd w:val="clear" w:color="auto" w:fill="FFFFFF"/>
        <w:ind w:right="565"/>
        <w:rPr>
          <w:rFonts w:ascii="Calibri" w:hAnsi="Calibri" w:cs="Times New Roman"/>
          <w:sz w:val="20"/>
          <w:szCs w:val="20"/>
        </w:rPr>
      </w:pPr>
      <w:r w:rsidRPr="004C4FA0">
        <w:rPr>
          <w:rFonts w:ascii="Calibri" w:hAnsi="Calibri" w:cs="Times New Roman"/>
          <w:sz w:val="20"/>
          <w:szCs w:val="20"/>
          <w:highlight w:val="yellow"/>
        </w:rPr>
        <w:t xml:space="preserve">[Name of the chemicals] – </w:t>
      </w:r>
      <w:r w:rsidR="00CB7210">
        <w:rPr>
          <w:rFonts w:ascii="Calibri" w:hAnsi="Calibri" w:cs="Times New Roman"/>
          <w:sz w:val="20"/>
          <w:szCs w:val="20"/>
          <w:highlight w:val="yellow"/>
        </w:rPr>
        <w:t xml:space="preserve">[Supplier names and product codes] - </w:t>
      </w:r>
      <w:r w:rsidRPr="004C4FA0">
        <w:rPr>
          <w:rFonts w:ascii="Calibri" w:hAnsi="Calibri" w:cs="Times New Roman"/>
          <w:sz w:val="20"/>
          <w:szCs w:val="20"/>
          <w:highlight w:val="yellow"/>
        </w:rPr>
        <w:t xml:space="preserve">[Chemical Hazards eg </w:t>
      </w:r>
      <w:r w:rsidR="00987C2B" w:rsidRPr="004C4FA0">
        <w:rPr>
          <w:rFonts w:ascii="Calibri" w:hAnsi="Calibri" w:cs="Times New Roman"/>
          <w:sz w:val="20"/>
          <w:szCs w:val="20"/>
          <w:highlight w:val="yellow"/>
        </w:rPr>
        <w:t xml:space="preserve">Asphyxiant,  </w:t>
      </w:r>
      <w:r w:rsidRPr="004C4FA0">
        <w:rPr>
          <w:rFonts w:ascii="Calibri" w:hAnsi="Calibri" w:cs="Times New Roman"/>
          <w:sz w:val="20"/>
          <w:szCs w:val="20"/>
          <w:highlight w:val="yellow"/>
        </w:rPr>
        <w:t>Flam., Ox., Corr., toxic.; and Reactivity with other chemicals in procedure</w:t>
      </w:r>
      <w:r w:rsidRPr="004C4FA0">
        <w:rPr>
          <w:rFonts w:ascii="Calibri" w:hAnsi="Calibri" w:cs="Times New Roman"/>
          <w:sz w:val="20"/>
          <w:szCs w:val="20"/>
        </w:rPr>
        <w:t>]</w:t>
      </w:r>
    </w:p>
    <w:p w:rsidR="00664C06" w:rsidRPr="004C4FA0" w:rsidRDefault="00664C06" w:rsidP="00664C06">
      <w:pPr>
        <w:pStyle w:val="ListParagraph"/>
        <w:shd w:val="clear" w:color="auto" w:fill="FFFFFF"/>
        <w:ind w:left="1440" w:right="565"/>
        <w:rPr>
          <w:rFonts w:ascii="Calibri" w:hAnsi="Calibri" w:cs="Times New Roman"/>
          <w:sz w:val="20"/>
          <w:szCs w:val="20"/>
        </w:rPr>
      </w:pPr>
    </w:p>
    <w:p w:rsidR="00664C06" w:rsidRPr="004C4FA0" w:rsidRDefault="00664C06" w:rsidP="00514AD2">
      <w:pPr>
        <w:pStyle w:val="ListParagraph"/>
        <w:numPr>
          <w:ilvl w:val="0"/>
          <w:numId w:val="5"/>
        </w:numPr>
        <w:shd w:val="clear" w:color="auto" w:fill="FFFFFF"/>
        <w:ind w:right="565"/>
        <w:rPr>
          <w:rFonts w:ascii="Calibri" w:hAnsi="Calibri" w:cs="Times New Roman"/>
          <w:sz w:val="20"/>
          <w:szCs w:val="20"/>
        </w:rPr>
      </w:pPr>
      <w:r w:rsidRPr="004C4FA0">
        <w:rPr>
          <w:rFonts w:ascii="Calibri" w:hAnsi="Calibri" w:cs="Times New Roman"/>
          <w:b/>
          <w:bCs/>
          <w:color w:val="000000"/>
          <w:sz w:val="20"/>
          <w:szCs w:val="20"/>
          <w:u w:val="single"/>
        </w:rPr>
        <w:t>Cryogenics :</w:t>
      </w:r>
      <w:r w:rsidRPr="004C4FA0">
        <w:rPr>
          <w:rFonts w:ascii="Calibri" w:hAnsi="Calibri" w:cs="Times New Roman"/>
          <w:b/>
          <w:bCs/>
          <w:color w:val="000000"/>
          <w:sz w:val="20"/>
          <w:szCs w:val="20"/>
        </w:rPr>
        <w:t xml:space="preserve"> </w:t>
      </w:r>
      <w:r w:rsidRPr="004C4FA0">
        <w:rPr>
          <w:rFonts w:ascii="Calibri" w:hAnsi="Calibri" w:cs="Times New Roman"/>
          <w:bCs/>
          <w:color w:val="000000"/>
          <w:sz w:val="20"/>
          <w:szCs w:val="20"/>
        </w:rPr>
        <w:t>NOT TO BE DONE IF NOT TRAINED</w:t>
      </w:r>
    </w:p>
    <w:p w:rsidR="00664C06" w:rsidRPr="004C4FA0" w:rsidRDefault="00664C06" w:rsidP="00514AD2">
      <w:pPr>
        <w:pStyle w:val="ListParagraph"/>
        <w:numPr>
          <w:ilvl w:val="0"/>
          <w:numId w:val="6"/>
        </w:numPr>
        <w:shd w:val="clear" w:color="auto" w:fill="FFFFFF"/>
        <w:ind w:right="565"/>
        <w:rPr>
          <w:rFonts w:ascii="Calibri" w:hAnsi="Calibri" w:cs="Times New Roman"/>
          <w:sz w:val="20"/>
          <w:szCs w:val="20"/>
          <w:highlight w:val="yellow"/>
        </w:rPr>
      </w:pPr>
      <w:r w:rsidRPr="004C4FA0">
        <w:rPr>
          <w:rFonts w:ascii="Calibri" w:hAnsi="Calibri" w:cs="Times New Roman"/>
          <w:sz w:val="20"/>
          <w:szCs w:val="20"/>
          <w:highlight w:val="yellow"/>
        </w:rPr>
        <w:t>[Name of the chemicals] –</w:t>
      </w:r>
      <w:r w:rsidR="00CB7210">
        <w:rPr>
          <w:rFonts w:ascii="Calibri" w:hAnsi="Calibri" w:cs="Times New Roman"/>
          <w:sz w:val="20"/>
          <w:szCs w:val="20"/>
          <w:highlight w:val="yellow"/>
        </w:rPr>
        <w:t>[Supplier names and product codes] -</w:t>
      </w:r>
      <w:r w:rsidRPr="004C4FA0">
        <w:rPr>
          <w:rFonts w:ascii="Calibri" w:hAnsi="Calibri" w:cs="Times New Roman"/>
          <w:sz w:val="20"/>
          <w:szCs w:val="20"/>
          <w:highlight w:val="yellow"/>
        </w:rPr>
        <w:t xml:space="preserve"> [Chemical Hazards eg asphyxiant, cold burns, Reactivity and interaction with other chemicals in procedure]</w:t>
      </w:r>
    </w:p>
    <w:p w:rsidR="00664C06" w:rsidRPr="004C4FA0" w:rsidRDefault="00664C06" w:rsidP="00664C06">
      <w:pPr>
        <w:pStyle w:val="ListParagraph"/>
        <w:shd w:val="clear" w:color="auto" w:fill="FFFFFF"/>
        <w:ind w:left="1080" w:right="565"/>
        <w:rPr>
          <w:rFonts w:ascii="Calibri" w:hAnsi="Calibri" w:cs="Times New Roman"/>
          <w:sz w:val="20"/>
          <w:szCs w:val="20"/>
        </w:rPr>
      </w:pPr>
    </w:p>
    <w:p w:rsidR="0023789D" w:rsidRPr="004C4FA0" w:rsidRDefault="0023789D" w:rsidP="00514AD2">
      <w:pPr>
        <w:pStyle w:val="ListParagraph"/>
        <w:numPr>
          <w:ilvl w:val="0"/>
          <w:numId w:val="5"/>
        </w:numPr>
        <w:shd w:val="clear" w:color="auto" w:fill="FFFFFF"/>
        <w:ind w:right="565"/>
        <w:rPr>
          <w:rFonts w:ascii="Calibri" w:hAnsi="Calibri" w:cs="Times New Roman"/>
          <w:sz w:val="20"/>
          <w:szCs w:val="20"/>
        </w:rPr>
      </w:pPr>
      <w:r w:rsidRPr="004C4FA0">
        <w:rPr>
          <w:rFonts w:ascii="Calibri" w:hAnsi="Calibri" w:cs="Times New Roman"/>
          <w:b/>
          <w:bCs/>
          <w:color w:val="000000"/>
          <w:sz w:val="20"/>
          <w:szCs w:val="20"/>
          <w:u w:val="single"/>
        </w:rPr>
        <w:t>Equipment:</w:t>
      </w:r>
      <w:r w:rsidRPr="004C4FA0">
        <w:rPr>
          <w:rFonts w:ascii="Calibri" w:hAnsi="Calibri" w:cs="Times New Roman"/>
          <w:b/>
          <w:bCs/>
          <w:color w:val="000000"/>
          <w:sz w:val="20"/>
          <w:szCs w:val="20"/>
        </w:rPr>
        <w:t xml:space="preserve"> </w:t>
      </w:r>
    </w:p>
    <w:p w:rsidR="00FE6F7A" w:rsidRPr="004C4FA0" w:rsidRDefault="00A818DE" w:rsidP="00514AD2">
      <w:pPr>
        <w:pStyle w:val="ListParagraph"/>
        <w:numPr>
          <w:ilvl w:val="0"/>
          <w:numId w:val="6"/>
        </w:numPr>
        <w:shd w:val="clear" w:color="auto" w:fill="FFFFFF"/>
        <w:ind w:right="565"/>
        <w:rPr>
          <w:rFonts w:ascii="Calibri" w:hAnsi="Calibri" w:cs="Times New Roman"/>
          <w:sz w:val="20"/>
          <w:szCs w:val="20"/>
          <w:highlight w:val="yellow"/>
        </w:rPr>
      </w:pPr>
      <w:r w:rsidRPr="004C4FA0">
        <w:rPr>
          <w:rFonts w:ascii="Calibri" w:hAnsi="Calibri" w:cs="Times New Roman"/>
          <w:sz w:val="20"/>
          <w:szCs w:val="20"/>
          <w:highlight w:val="yellow"/>
        </w:rPr>
        <w:t>[Name of equipment]</w:t>
      </w:r>
      <w:r w:rsidR="0023789D" w:rsidRPr="004C4FA0">
        <w:rPr>
          <w:rFonts w:ascii="Calibri" w:hAnsi="Calibri" w:cs="Times New Roman"/>
          <w:sz w:val="20"/>
          <w:szCs w:val="20"/>
          <w:highlight w:val="yellow"/>
        </w:rPr>
        <w:t xml:space="preserve"> </w:t>
      </w:r>
      <w:r w:rsidRPr="004C4FA0">
        <w:rPr>
          <w:rFonts w:ascii="Calibri" w:hAnsi="Calibri" w:cs="Times New Roman"/>
          <w:sz w:val="20"/>
          <w:szCs w:val="20"/>
          <w:highlight w:val="yellow"/>
        </w:rPr>
        <w:t xml:space="preserve">– </w:t>
      </w:r>
      <w:r w:rsidR="00CB7210">
        <w:rPr>
          <w:rFonts w:ascii="Calibri" w:hAnsi="Calibri" w:cs="Times New Roman"/>
          <w:sz w:val="20"/>
          <w:szCs w:val="20"/>
          <w:highlight w:val="yellow"/>
        </w:rPr>
        <w:t>[ model and serial number]</w:t>
      </w:r>
      <w:r w:rsidR="004258E5">
        <w:rPr>
          <w:rFonts w:ascii="Calibri" w:hAnsi="Calibri" w:cs="Times New Roman"/>
          <w:sz w:val="20"/>
          <w:szCs w:val="20"/>
          <w:highlight w:val="yellow"/>
        </w:rPr>
        <w:t>-</w:t>
      </w:r>
      <w:r w:rsidRPr="004C4FA0">
        <w:rPr>
          <w:rFonts w:ascii="Calibri" w:hAnsi="Calibri" w:cs="Times New Roman"/>
          <w:sz w:val="20"/>
          <w:szCs w:val="20"/>
          <w:highlight w:val="yellow"/>
        </w:rPr>
        <w:t xml:space="preserve">[Summary of Hazards in RA eg </w:t>
      </w:r>
      <w:r w:rsidR="003F62FB" w:rsidRPr="004C4FA0">
        <w:rPr>
          <w:rFonts w:ascii="Calibri" w:hAnsi="Calibri" w:cs="Times New Roman"/>
          <w:sz w:val="20"/>
          <w:szCs w:val="20"/>
          <w:highlight w:val="yellow"/>
        </w:rPr>
        <w:t xml:space="preserve">Manual Handling , physical, </w:t>
      </w:r>
      <w:r w:rsidRPr="004C4FA0">
        <w:rPr>
          <w:rFonts w:ascii="Calibri" w:hAnsi="Calibri" w:cs="Times New Roman"/>
          <w:sz w:val="20"/>
          <w:szCs w:val="20"/>
          <w:highlight w:val="yellow"/>
        </w:rPr>
        <w:t xml:space="preserve">pressure/explosion, </w:t>
      </w:r>
      <w:r w:rsidR="00664C06" w:rsidRPr="004C4FA0">
        <w:rPr>
          <w:rFonts w:ascii="Calibri" w:hAnsi="Calibri" w:cs="Times New Roman"/>
          <w:sz w:val="20"/>
          <w:szCs w:val="20"/>
          <w:highlight w:val="yellow"/>
        </w:rPr>
        <w:t xml:space="preserve">Temperature, </w:t>
      </w:r>
      <w:r w:rsidRPr="004C4FA0">
        <w:rPr>
          <w:rFonts w:ascii="Calibri" w:hAnsi="Calibri" w:cs="Times New Roman"/>
          <w:sz w:val="20"/>
          <w:szCs w:val="20"/>
          <w:highlight w:val="yellow"/>
        </w:rPr>
        <w:t xml:space="preserve">electrical, </w:t>
      </w:r>
      <w:r w:rsidR="003F62FB" w:rsidRPr="004C4FA0">
        <w:rPr>
          <w:rFonts w:ascii="Calibri" w:hAnsi="Calibri" w:cs="Times New Roman"/>
          <w:sz w:val="20"/>
          <w:szCs w:val="20"/>
          <w:highlight w:val="yellow"/>
        </w:rPr>
        <w:t>lasers, noise, personal interactions, biological chemical exposure and radiation</w:t>
      </w:r>
      <w:r w:rsidRPr="004C4FA0">
        <w:rPr>
          <w:rFonts w:ascii="Calibri" w:hAnsi="Calibri" w:cs="Times New Roman"/>
          <w:sz w:val="20"/>
          <w:szCs w:val="20"/>
          <w:highlight w:val="yellow"/>
        </w:rPr>
        <w:t>]</w:t>
      </w:r>
    </w:p>
    <w:p w:rsidR="000B1B2F" w:rsidRPr="004C4FA0" w:rsidRDefault="000B1B2F" w:rsidP="000B1B2F">
      <w:pPr>
        <w:ind w:left="1440"/>
        <w:rPr>
          <w:rFonts w:ascii="Calibri" w:hAnsi="Calibri"/>
          <w:sz w:val="20"/>
          <w:szCs w:val="20"/>
        </w:rPr>
      </w:pPr>
    </w:p>
    <w:p w:rsidR="00F37620" w:rsidRPr="004C4FA0" w:rsidRDefault="003B343D" w:rsidP="00381A68">
      <w:pPr>
        <w:pStyle w:val="Heading1"/>
        <w:rPr>
          <w:rFonts w:ascii="Calibri" w:hAnsi="Calibri"/>
        </w:rPr>
      </w:pPr>
      <w:bookmarkStart w:id="7" w:name="_Toc494884477"/>
      <w:r>
        <w:rPr>
          <w:rFonts w:ascii="Calibri" w:hAnsi="Calibri"/>
        </w:rPr>
        <w:t>Pre-Experiment Checks before S</w:t>
      </w:r>
      <w:r w:rsidR="004C4FA0">
        <w:rPr>
          <w:rFonts w:ascii="Calibri" w:hAnsi="Calibri"/>
        </w:rPr>
        <w:t xml:space="preserve">tarting </w:t>
      </w:r>
      <w:r w:rsidR="00237B34" w:rsidRPr="004C4FA0">
        <w:rPr>
          <w:rFonts w:ascii="Calibri" w:hAnsi="Calibri"/>
        </w:rPr>
        <w:t>Procedure</w:t>
      </w:r>
      <w:bookmarkEnd w:id="7"/>
    </w:p>
    <w:p w:rsidR="00AD04AE" w:rsidRPr="004C4FA0" w:rsidRDefault="00AD04AE" w:rsidP="00514AD2">
      <w:pPr>
        <w:numPr>
          <w:ilvl w:val="1"/>
          <w:numId w:val="4"/>
        </w:numPr>
        <w:rPr>
          <w:rFonts w:ascii="Calibri" w:hAnsi="Calibri"/>
          <w:sz w:val="20"/>
          <w:szCs w:val="20"/>
        </w:rPr>
      </w:pPr>
      <w:r w:rsidRPr="004C4FA0">
        <w:rPr>
          <w:rFonts w:ascii="Calibri" w:hAnsi="Calibri"/>
          <w:sz w:val="20"/>
          <w:szCs w:val="20"/>
        </w:rPr>
        <w:t>Before work commences, ensure familiarity with general emergency procedures</w:t>
      </w:r>
      <w:r w:rsidR="004534F3" w:rsidRPr="004C4FA0">
        <w:rPr>
          <w:rFonts w:ascii="Calibri" w:hAnsi="Calibri"/>
          <w:sz w:val="20"/>
          <w:szCs w:val="20"/>
        </w:rPr>
        <w:t xml:space="preserve"> for the Laboratory, including the location of Spill Kits, local First Aider and the location of Emergency Procedures. </w:t>
      </w:r>
      <w:r w:rsidRPr="004C4FA0">
        <w:rPr>
          <w:rFonts w:ascii="Calibri" w:hAnsi="Calibri"/>
          <w:sz w:val="20"/>
          <w:szCs w:val="20"/>
        </w:rPr>
        <w:t>For any emergency call security on 333.</w:t>
      </w:r>
    </w:p>
    <w:p w:rsidR="00AD04AE" w:rsidRPr="004C4FA0" w:rsidRDefault="00AD04AE" w:rsidP="00514AD2">
      <w:pPr>
        <w:numPr>
          <w:ilvl w:val="1"/>
          <w:numId w:val="4"/>
        </w:numPr>
        <w:rPr>
          <w:rFonts w:ascii="Calibri" w:hAnsi="Calibri"/>
          <w:sz w:val="20"/>
          <w:szCs w:val="20"/>
        </w:rPr>
      </w:pPr>
      <w:r w:rsidRPr="004C4FA0">
        <w:rPr>
          <w:rFonts w:ascii="Calibri" w:hAnsi="Calibri"/>
          <w:sz w:val="20"/>
          <w:szCs w:val="20"/>
        </w:rPr>
        <w:t xml:space="preserve">Ensure the work area, are clean, clear, </w:t>
      </w:r>
      <w:r w:rsidR="005C2CED" w:rsidRPr="004C4FA0">
        <w:rPr>
          <w:rFonts w:ascii="Calibri" w:hAnsi="Calibri"/>
          <w:sz w:val="20"/>
          <w:szCs w:val="20"/>
        </w:rPr>
        <w:t xml:space="preserve">and Equipment required are </w:t>
      </w:r>
      <w:r w:rsidRPr="004C4FA0">
        <w:rPr>
          <w:rFonts w:ascii="Calibri" w:hAnsi="Calibri"/>
          <w:sz w:val="20"/>
          <w:szCs w:val="20"/>
        </w:rPr>
        <w:t>operational</w:t>
      </w:r>
      <w:r w:rsidR="005C2CED" w:rsidRPr="004C4FA0">
        <w:rPr>
          <w:rFonts w:ascii="Calibri" w:hAnsi="Calibri"/>
          <w:sz w:val="20"/>
          <w:szCs w:val="20"/>
        </w:rPr>
        <w:t xml:space="preserve">. </w:t>
      </w:r>
      <w:r w:rsidRPr="004C4FA0">
        <w:rPr>
          <w:rFonts w:ascii="Calibri" w:hAnsi="Calibri"/>
          <w:sz w:val="20"/>
          <w:szCs w:val="20"/>
        </w:rPr>
        <w:t xml:space="preserve"> </w:t>
      </w:r>
    </w:p>
    <w:p w:rsidR="00AD04AE" w:rsidRPr="004C4FA0" w:rsidRDefault="00AD04AE" w:rsidP="00514AD2">
      <w:pPr>
        <w:numPr>
          <w:ilvl w:val="1"/>
          <w:numId w:val="4"/>
        </w:numPr>
        <w:rPr>
          <w:rFonts w:ascii="Calibri" w:hAnsi="Calibri"/>
          <w:sz w:val="20"/>
          <w:szCs w:val="20"/>
        </w:rPr>
      </w:pPr>
      <w:r w:rsidRPr="004C4FA0">
        <w:rPr>
          <w:rFonts w:ascii="Calibri" w:hAnsi="Calibri"/>
          <w:sz w:val="20"/>
          <w:szCs w:val="20"/>
        </w:rPr>
        <w:t xml:space="preserve">Inspect PPE to ensure that it is appropriate and in good condition. Safety glasses should be scratch free and good fitting, personal clothing should not be loose fitting and </w:t>
      </w:r>
      <w:r w:rsidR="00D84F34" w:rsidRPr="004C4FA0">
        <w:rPr>
          <w:rFonts w:ascii="Calibri" w:hAnsi="Calibri"/>
          <w:sz w:val="20"/>
          <w:szCs w:val="20"/>
        </w:rPr>
        <w:t>full-length</w:t>
      </w:r>
      <w:r w:rsidRPr="004C4FA0">
        <w:rPr>
          <w:rFonts w:ascii="Calibri" w:hAnsi="Calibri"/>
          <w:sz w:val="20"/>
          <w:szCs w:val="20"/>
        </w:rPr>
        <w:t xml:space="preserve"> trousers and enclosed footwear must be worn at all times in the lab</w:t>
      </w:r>
      <w:r w:rsidR="005C2CED" w:rsidRPr="004C4FA0">
        <w:rPr>
          <w:rFonts w:ascii="Calibri" w:hAnsi="Calibri"/>
          <w:sz w:val="20"/>
          <w:szCs w:val="20"/>
        </w:rPr>
        <w:t>oratory</w:t>
      </w:r>
      <w:r w:rsidRPr="004C4FA0">
        <w:rPr>
          <w:rFonts w:ascii="Calibri" w:hAnsi="Calibri"/>
          <w:sz w:val="20"/>
          <w:szCs w:val="20"/>
        </w:rPr>
        <w:t>.</w:t>
      </w:r>
    </w:p>
    <w:p w:rsidR="00AD04AE" w:rsidRPr="004C4FA0" w:rsidRDefault="00AD04AE" w:rsidP="00514AD2">
      <w:pPr>
        <w:numPr>
          <w:ilvl w:val="1"/>
          <w:numId w:val="4"/>
        </w:numPr>
        <w:rPr>
          <w:rFonts w:ascii="Calibri" w:hAnsi="Calibri"/>
          <w:sz w:val="20"/>
          <w:szCs w:val="20"/>
        </w:rPr>
      </w:pPr>
      <w:r w:rsidRPr="004C4FA0">
        <w:rPr>
          <w:rFonts w:ascii="Calibri" w:hAnsi="Calibri"/>
          <w:sz w:val="20"/>
          <w:szCs w:val="20"/>
        </w:rPr>
        <w:t>Ensure all equipment and materials are available, are in appropriate locations and in good operating condition.</w:t>
      </w:r>
    </w:p>
    <w:p w:rsidR="00AD04AE" w:rsidRPr="004C4FA0" w:rsidRDefault="00AD04AE" w:rsidP="00514AD2">
      <w:pPr>
        <w:numPr>
          <w:ilvl w:val="1"/>
          <w:numId w:val="4"/>
        </w:numPr>
        <w:rPr>
          <w:rFonts w:ascii="Calibri" w:hAnsi="Calibri"/>
          <w:sz w:val="20"/>
          <w:szCs w:val="20"/>
        </w:rPr>
      </w:pPr>
      <w:r w:rsidRPr="004C4FA0">
        <w:rPr>
          <w:rFonts w:ascii="Calibri" w:hAnsi="Calibri"/>
          <w:sz w:val="20"/>
          <w:szCs w:val="20"/>
        </w:rPr>
        <w:t xml:space="preserve">Ensure the </w:t>
      </w:r>
      <w:r w:rsidR="00377901" w:rsidRPr="004C4FA0">
        <w:rPr>
          <w:rFonts w:ascii="Calibri" w:hAnsi="Calibri"/>
          <w:sz w:val="20"/>
          <w:szCs w:val="20"/>
        </w:rPr>
        <w:t xml:space="preserve">chemical </w:t>
      </w:r>
      <w:r w:rsidRPr="004C4FA0">
        <w:rPr>
          <w:rFonts w:ascii="Calibri" w:hAnsi="Calibri"/>
          <w:sz w:val="20"/>
          <w:szCs w:val="20"/>
        </w:rPr>
        <w:t>spill kit is readily available.</w:t>
      </w:r>
    </w:p>
    <w:p w:rsidR="005C2CED" w:rsidRPr="004C4FA0" w:rsidRDefault="005C2CED" w:rsidP="00514AD2">
      <w:pPr>
        <w:numPr>
          <w:ilvl w:val="1"/>
          <w:numId w:val="4"/>
        </w:numPr>
        <w:rPr>
          <w:rFonts w:ascii="Calibri" w:hAnsi="Calibri"/>
          <w:sz w:val="20"/>
          <w:szCs w:val="20"/>
        </w:rPr>
      </w:pPr>
      <w:r w:rsidRPr="004C4FA0">
        <w:rPr>
          <w:rFonts w:ascii="Calibri" w:hAnsi="Calibri"/>
          <w:sz w:val="20"/>
          <w:szCs w:val="20"/>
        </w:rPr>
        <w:t>Ensure familiarity with the required Waste procedures, and location of appropriate waste containers within the lab. If not present, or insufficient for the</w:t>
      </w:r>
      <w:r w:rsidR="004C4FA0">
        <w:rPr>
          <w:rFonts w:ascii="Calibri" w:hAnsi="Calibri"/>
          <w:sz w:val="20"/>
          <w:szCs w:val="20"/>
        </w:rPr>
        <w:t xml:space="preserve"> experiment’s generated waste, </w:t>
      </w:r>
      <w:r w:rsidRPr="004C4FA0">
        <w:rPr>
          <w:rFonts w:ascii="Calibri" w:hAnsi="Calibri"/>
          <w:sz w:val="20"/>
          <w:szCs w:val="20"/>
        </w:rPr>
        <w:t xml:space="preserve">collect more from Kim Phu, and label according to Laboratory Manager’s advice. </w:t>
      </w:r>
    </w:p>
    <w:p w:rsidR="00F37620" w:rsidRPr="004C4FA0" w:rsidRDefault="00F37620" w:rsidP="00B53F55">
      <w:pPr>
        <w:pStyle w:val="Heading1"/>
        <w:rPr>
          <w:rFonts w:ascii="Calibri" w:hAnsi="Calibri"/>
        </w:rPr>
      </w:pPr>
      <w:bookmarkStart w:id="8" w:name="_Toc494884478"/>
      <w:r w:rsidRPr="004C4FA0">
        <w:rPr>
          <w:rFonts w:ascii="Calibri" w:hAnsi="Calibri"/>
        </w:rPr>
        <w:t>P</w:t>
      </w:r>
      <w:r w:rsidR="00237B34" w:rsidRPr="004C4FA0">
        <w:rPr>
          <w:rFonts w:ascii="Calibri" w:hAnsi="Calibri"/>
        </w:rPr>
        <w:t>ersonal Protective Equipment</w:t>
      </w:r>
      <w:bookmarkEnd w:id="8"/>
    </w:p>
    <w:p w:rsidR="005C2CED" w:rsidRPr="003B343D" w:rsidRDefault="005C2CED" w:rsidP="00CB621D">
      <w:pPr>
        <w:rPr>
          <w:rFonts w:ascii="Calibri" w:hAnsi="Calibri"/>
          <w:caps/>
          <w:sz w:val="18"/>
          <w:szCs w:val="18"/>
        </w:rPr>
      </w:pPr>
      <w:r w:rsidRPr="003B343D">
        <w:rPr>
          <w:rFonts w:ascii="Calibri" w:hAnsi="Calibri"/>
          <w:caps/>
          <w:sz w:val="18"/>
          <w:szCs w:val="18"/>
        </w:rPr>
        <w:t xml:space="preserve">Safety glasses, Protective shoes (fully enclosed) </w:t>
      </w:r>
      <w:r w:rsidR="00AD04AE" w:rsidRPr="003B343D">
        <w:rPr>
          <w:rFonts w:ascii="Calibri" w:hAnsi="Calibri"/>
          <w:caps/>
          <w:sz w:val="18"/>
          <w:szCs w:val="18"/>
        </w:rPr>
        <w:t>must be worn at all times in the lab.</w:t>
      </w:r>
      <w:r w:rsidRPr="003B343D">
        <w:rPr>
          <w:rFonts w:ascii="Calibri" w:hAnsi="Calibri"/>
          <w:caps/>
          <w:sz w:val="18"/>
          <w:szCs w:val="18"/>
        </w:rPr>
        <w:t xml:space="preserve"> It is </w:t>
      </w:r>
      <w:r w:rsidR="00CB621D">
        <w:rPr>
          <w:rFonts w:ascii="Calibri" w:hAnsi="Calibri"/>
          <w:caps/>
          <w:sz w:val="18"/>
          <w:szCs w:val="18"/>
        </w:rPr>
        <w:t>amandatory</w:t>
      </w:r>
      <w:r w:rsidRPr="003B343D">
        <w:rPr>
          <w:rFonts w:ascii="Calibri" w:hAnsi="Calibri"/>
          <w:caps/>
          <w:sz w:val="18"/>
          <w:szCs w:val="18"/>
        </w:rPr>
        <w:t xml:space="preserve"> that a lab coat be worn at all times during testing.</w:t>
      </w:r>
    </w:p>
    <w:p w:rsidR="00DF5274" w:rsidRPr="004C4FA0" w:rsidRDefault="00DF5274" w:rsidP="005C2CED">
      <w:pPr>
        <w:rPr>
          <w:rFonts w:ascii="Calibri" w:hAnsi="Calibri"/>
          <w:sz w:val="20"/>
          <w:szCs w:val="20"/>
        </w:rPr>
      </w:pPr>
    </w:p>
    <w:p w:rsidR="005C2CED" w:rsidRPr="004C4FA0" w:rsidRDefault="00DF5274" w:rsidP="00514AD2">
      <w:pPr>
        <w:numPr>
          <w:ilvl w:val="0"/>
          <w:numId w:val="7"/>
        </w:numPr>
        <w:rPr>
          <w:rFonts w:ascii="Calibri" w:hAnsi="Calibri"/>
          <w:sz w:val="20"/>
          <w:szCs w:val="20"/>
          <w:highlight w:val="yellow"/>
        </w:rPr>
      </w:pPr>
      <w:r w:rsidRPr="004C4FA0">
        <w:rPr>
          <w:rFonts w:ascii="Calibri" w:hAnsi="Calibri"/>
          <w:sz w:val="20"/>
          <w:szCs w:val="20"/>
          <w:highlight w:val="yellow"/>
        </w:rPr>
        <w:t xml:space="preserve"> </w:t>
      </w:r>
      <w:r w:rsidR="005C2CED" w:rsidRPr="004C4FA0">
        <w:rPr>
          <w:rFonts w:ascii="Calibri" w:hAnsi="Calibri"/>
          <w:sz w:val="20"/>
          <w:szCs w:val="20"/>
          <w:highlight w:val="yellow"/>
        </w:rPr>
        <w:t xml:space="preserve">[Gloves] – [detail </w:t>
      </w:r>
      <w:r w:rsidR="00470DF1" w:rsidRPr="004C4FA0">
        <w:rPr>
          <w:rFonts w:ascii="Calibri" w:hAnsi="Calibri"/>
          <w:sz w:val="20"/>
          <w:szCs w:val="20"/>
          <w:highlight w:val="yellow"/>
        </w:rPr>
        <w:t>type of suitable</w:t>
      </w:r>
      <w:r w:rsidR="005C2CED" w:rsidRPr="004C4FA0">
        <w:rPr>
          <w:rFonts w:ascii="Calibri" w:hAnsi="Calibri"/>
          <w:sz w:val="20"/>
          <w:szCs w:val="20"/>
          <w:highlight w:val="yellow"/>
        </w:rPr>
        <w:t xml:space="preserve"> gloves</w:t>
      </w:r>
      <w:r w:rsidRPr="004C4FA0">
        <w:rPr>
          <w:rFonts w:ascii="Calibri" w:hAnsi="Calibri"/>
          <w:sz w:val="20"/>
          <w:szCs w:val="20"/>
          <w:highlight w:val="yellow"/>
        </w:rPr>
        <w:t xml:space="preserve"> for chemicals. May require multiple for different chemicals</w:t>
      </w:r>
      <w:r w:rsidR="005C2CED" w:rsidRPr="004C4FA0">
        <w:rPr>
          <w:rFonts w:ascii="Calibri" w:hAnsi="Calibri"/>
          <w:sz w:val="20"/>
          <w:szCs w:val="20"/>
          <w:highlight w:val="yellow"/>
        </w:rPr>
        <w:t>]</w:t>
      </w:r>
    </w:p>
    <w:p w:rsidR="005C2CED" w:rsidRPr="004C4FA0" w:rsidRDefault="00DF5274" w:rsidP="00514AD2">
      <w:pPr>
        <w:numPr>
          <w:ilvl w:val="0"/>
          <w:numId w:val="7"/>
        </w:numPr>
        <w:rPr>
          <w:rFonts w:ascii="Calibri" w:hAnsi="Calibri"/>
          <w:sz w:val="20"/>
          <w:szCs w:val="20"/>
          <w:highlight w:val="yellow"/>
        </w:rPr>
      </w:pPr>
      <w:r w:rsidRPr="004C4FA0">
        <w:rPr>
          <w:rFonts w:ascii="Calibri" w:hAnsi="Calibri"/>
          <w:sz w:val="20"/>
          <w:szCs w:val="20"/>
          <w:highlight w:val="yellow"/>
        </w:rPr>
        <w:t>[Inhalation protection] – [Requirements for face masks, or other breathing assistance]</w:t>
      </w:r>
    </w:p>
    <w:p w:rsidR="00DF5274" w:rsidRPr="004C4FA0" w:rsidRDefault="00DF5274" w:rsidP="00514AD2">
      <w:pPr>
        <w:numPr>
          <w:ilvl w:val="0"/>
          <w:numId w:val="7"/>
        </w:numPr>
        <w:rPr>
          <w:rFonts w:ascii="Calibri" w:hAnsi="Calibri"/>
          <w:sz w:val="20"/>
          <w:szCs w:val="20"/>
          <w:highlight w:val="yellow"/>
        </w:rPr>
      </w:pPr>
      <w:r w:rsidRPr="004C4FA0">
        <w:rPr>
          <w:rFonts w:ascii="Calibri" w:hAnsi="Calibri"/>
          <w:sz w:val="20"/>
          <w:szCs w:val="20"/>
          <w:highlight w:val="yellow"/>
        </w:rPr>
        <w:t xml:space="preserve">[Skin protection] – [requirements for </w:t>
      </w:r>
      <w:r w:rsidR="008B651D">
        <w:rPr>
          <w:rFonts w:ascii="Calibri" w:hAnsi="Calibri"/>
          <w:sz w:val="20"/>
          <w:szCs w:val="20"/>
          <w:highlight w:val="yellow"/>
        </w:rPr>
        <w:t xml:space="preserve">full </w:t>
      </w:r>
      <w:r w:rsidRPr="004C4FA0">
        <w:rPr>
          <w:rFonts w:ascii="Calibri" w:hAnsi="Calibri"/>
          <w:sz w:val="20"/>
          <w:szCs w:val="20"/>
          <w:highlight w:val="yellow"/>
        </w:rPr>
        <w:t>face shields</w:t>
      </w:r>
      <w:r w:rsidR="008B651D">
        <w:rPr>
          <w:rFonts w:ascii="Calibri" w:hAnsi="Calibri"/>
          <w:sz w:val="20"/>
          <w:szCs w:val="20"/>
          <w:highlight w:val="yellow"/>
        </w:rPr>
        <w:t xml:space="preserve"> when working with strong acid</w:t>
      </w:r>
      <w:r w:rsidRPr="004C4FA0">
        <w:rPr>
          <w:rFonts w:ascii="Calibri" w:hAnsi="Calibri"/>
          <w:sz w:val="20"/>
          <w:szCs w:val="20"/>
          <w:highlight w:val="yellow"/>
        </w:rPr>
        <w:t>, impermeable apron etc]</w:t>
      </w:r>
    </w:p>
    <w:p w:rsidR="00DF5274" w:rsidRPr="004C4FA0" w:rsidRDefault="00DF5274" w:rsidP="00514AD2">
      <w:pPr>
        <w:numPr>
          <w:ilvl w:val="0"/>
          <w:numId w:val="7"/>
        </w:numPr>
        <w:rPr>
          <w:rFonts w:ascii="Calibri" w:hAnsi="Calibri"/>
          <w:sz w:val="20"/>
          <w:szCs w:val="20"/>
          <w:highlight w:val="yellow"/>
        </w:rPr>
      </w:pPr>
      <w:r w:rsidRPr="004C4FA0">
        <w:rPr>
          <w:rFonts w:ascii="Calibri" w:hAnsi="Calibri"/>
          <w:sz w:val="20"/>
          <w:szCs w:val="20"/>
          <w:highlight w:val="yellow"/>
        </w:rPr>
        <w:t>[Other Required PPE]</w:t>
      </w:r>
    </w:p>
    <w:p w:rsidR="00DF5274" w:rsidRPr="004C4FA0" w:rsidRDefault="00DF5274" w:rsidP="00DF5274">
      <w:pPr>
        <w:ind w:left="1440"/>
        <w:rPr>
          <w:rFonts w:ascii="Calibri" w:hAnsi="Calibri"/>
          <w:sz w:val="20"/>
          <w:szCs w:val="20"/>
        </w:rPr>
      </w:pPr>
    </w:p>
    <w:p w:rsidR="002245C7" w:rsidRPr="004C4FA0" w:rsidRDefault="003B343D" w:rsidP="00471D0E">
      <w:pPr>
        <w:pStyle w:val="Heading1"/>
        <w:rPr>
          <w:rFonts w:ascii="Calibri" w:hAnsi="Calibri"/>
        </w:rPr>
      </w:pPr>
      <w:bookmarkStart w:id="9" w:name="_Toc494884479"/>
      <w:r>
        <w:rPr>
          <w:rFonts w:ascii="Calibri" w:hAnsi="Calibri"/>
        </w:rPr>
        <w:t>Environment f</w:t>
      </w:r>
      <w:r w:rsidR="002245C7" w:rsidRPr="004C4FA0">
        <w:rPr>
          <w:rFonts w:ascii="Calibri" w:hAnsi="Calibri"/>
        </w:rPr>
        <w:t xml:space="preserve">or </w:t>
      </w:r>
      <w:r>
        <w:rPr>
          <w:rFonts w:ascii="Calibri" w:hAnsi="Calibri"/>
        </w:rPr>
        <w:t>t</w:t>
      </w:r>
      <w:r w:rsidR="002245C7" w:rsidRPr="004C4FA0">
        <w:rPr>
          <w:rFonts w:ascii="Calibri" w:hAnsi="Calibri"/>
        </w:rPr>
        <w:t>he Task</w:t>
      </w:r>
      <w:bookmarkEnd w:id="9"/>
    </w:p>
    <w:p w:rsidR="00DF5274" w:rsidRPr="003B343D" w:rsidRDefault="00DF5274" w:rsidP="003B343D">
      <w:pPr>
        <w:jc w:val="both"/>
        <w:rPr>
          <w:rFonts w:ascii="Calibri" w:hAnsi="Calibri"/>
          <w:caps/>
          <w:sz w:val="18"/>
          <w:szCs w:val="18"/>
        </w:rPr>
      </w:pPr>
      <w:r w:rsidRPr="003B343D">
        <w:rPr>
          <w:rFonts w:ascii="Calibri" w:hAnsi="Calibri"/>
          <w:caps/>
          <w:sz w:val="18"/>
          <w:szCs w:val="18"/>
        </w:rPr>
        <w:t>Describe the environment required for undertaking the experiment. This is to include Lab location, what work must be done within a fume cupboard, and other considerations, includin</w:t>
      </w:r>
      <w:r w:rsidR="00AD2D0E" w:rsidRPr="003B343D">
        <w:rPr>
          <w:rFonts w:ascii="Calibri" w:hAnsi="Calibri"/>
          <w:caps/>
          <w:sz w:val="18"/>
          <w:szCs w:val="18"/>
        </w:rPr>
        <w:t>g requirement for supervision. Person responsible for EXPERIMENT must be labelled with their Name and Contact number.</w:t>
      </w:r>
    </w:p>
    <w:p w:rsidR="007D70D4" w:rsidRPr="004C4FA0" w:rsidRDefault="007D70D4" w:rsidP="00AD2D0E">
      <w:pPr>
        <w:pStyle w:val="ListParagraph"/>
        <w:spacing w:after="0" w:line="240" w:lineRule="auto"/>
        <w:rPr>
          <w:rFonts w:ascii="Calibri" w:hAnsi="Calibri" w:cs="Times New Roman"/>
          <w:sz w:val="20"/>
          <w:szCs w:val="20"/>
        </w:rPr>
      </w:pPr>
    </w:p>
    <w:p w:rsidR="007D70D4" w:rsidRPr="004C4FA0" w:rsidRDefault="00AD2D0E" w:rsidP="00AD2D0E">
      <w:pPr>
        <w:ind w:firstLine="432"/>
        <w:rPr>
          <w:rFonts w:ascii="Calibri" w:hAnsi="Calibri"/>
          <w:sz w:val="20"/>
          <w:szCs w:val="20"/>
        </w:rPr>
      </w:pPr>
      <w:r w:rsidRPr="004C4FA0">
        <w:rPr>
          <w:rFonts w:ascii="Calibri" w:hAnsi="Calibri"/>
          <w:sz w:val="20"/>
          <w:szCs w:val="20"/>
          <w:highlight w:val="yellow"/>
        </w:rPr>
        <w:t>[Detailed description of the Required Environment for Experiment]</w:t>
      </w:r>
    </w:p>
    <w:p w:rsidR="00AD2D0E" w:rsidRPr="004C4FA0" w:rsidRDefault="00AD2D0E" w:rsidP="00AD2D0E">
      <w:pPr>
        <w:ind w:firstLine="432"/>
        <w:rPr>
          <w:rFonts w:ascii="Calibri" w:hAnsi="Calibri"/>
          <w:sz w:val="20"/>
          <w:szCs w:val="20"/>
        </w:rPr>
      </w:pPr>
    </w:p>
    <w:p w:rsidR="00AD2D0E" w:rsidRPr="00BB3080" w:rsidRDefault="00AD2D0E" w:rsidP="00BB3080">
      <w:pPr>
        <w:rPr>
          <w:rFonts w:ascii="Calibri" w:hAnsi="Calibri"/>
          <w:sz w:val="20"/>
          <w:szCs w:val="20"/>
        </w:rPr>
      </w:pPr>
    </w:p>
    <w:p w:rsidR="00B53F55" w:rsidRPr="004C4FA0" w:rsidRDefault="00A47335" w:rsidP="00471D0E">
      <w:pPr>
        <w:pStyle w:val="Heading1"/>
        <w:rPr>
          <w:rFonts w:ascii="Calibri" w:hAnsi="Calibri"/>
        </w:rPr>
      </w:pPr>
      <w:bookmarkStart w:id="10" w:name="_Toc494884480"/>
      <w:r>
        <w:rPr>
          <w:rFonts w:ascii="Calibri" w:hAnsi="Calibri"/>
        </w:rPr>
        <w:t xml:space="preserve">Experimental </w:t>
      </w:r>
      <w:r w:rsidR="00B53F55" w:rsidRPr="004C4FA0">
        <w:rPr>
          <w:rFonts w:ascii="Calibri" w:hAnsi="Calibri"/>
        </w:rPr>
        <w:t>Procedure</w:t>
      </w:r>
      <w:bookmarkEnd w:id="10"/>
    </w:p>
    <w:p w:rsidR="007D70D4" w:rsidRPr="003B343D" w:rsidRDefault="004317DE" w:rsidP="003B343D">
      <w:pPr>
        <w:jc w:val="both"/>
        <w:rPr>
          <w:rFonts w:ascii="Calibri" w:hAnsi="Calibri"/>
          <w:sz w:val="18"/>
          <w:szCs w:val="18"/>
        </w:rPr>
      </w:pPr>
      <w:r w:rsidRPr="003B343D">
        <w:rPr>
          <w:rFonts w:ascii="Calibri" w:hAnsi="Calibri"/>
          <w:sz w:val="18"/>
          <w:szCs w:val="18"/>
        </w:rPr>
        <w:t xml:space="preserve">PROVIDE A DETAILED </w:t>
      </w:r>
      <w:r w:rsidR="00FB4FB3" w:rsidRPr="003B343D">
        <w:rPr>
          <w:rFonts w:ascii="Calibri" w:hAnsi="Calibri"/>
          <w:sz w:val="18"/>
          <w:szCs w:val="18"/>
        </w:rPr>
        <w:t>STEP-BY-</w:t>
      </w:r>
      <w:r w:rsidRPr="003B343D">
        <w:rPr>
          <w:rFonts w:ascii="Calibri" w:hAnsi="Calibri"/>
          <w:sz w:val="18"/>
          <w:szCs w:val="18"/>
        </w:rPr>
        <w:t xml:space="preserve">STEP PROCEDURE FOR THE EXPERIMENT, INCLUDING SAFE OPERATION OF EQUIPMENT AND CONTROL OF CHEMICAL REACTIONS. RELEVANT SECTIONS OF INSTRUMENT STANDARD OPERATING PROPCEDURES (SOP) SHOULD BE INCLUDED.   </w:t>
      </w:r>
    </w:p>
    <w:p w:rsidR="004317DE" w:rsidRPr="004C4FA0" w:rsidRDefault="004317DE" w:rsidP="004317DE">
      <w:pPr>
        <w:pStyle w:val="Heading2"/>
        <w:rPr>
          <w:rFonts w:ascii="Calibri" w:hAnsi="Calibri"/>
          <w:highlight w:val="yellow"/>
        </w:rPr>
      </w:pPr>
      <w:r w:rsidRPr="004C4FA0">
        <w:rPr>
          <w:rFonts w:ascii="Calibri" w:hAnsi="Calibri"/>
          <w:highlight w:val="yellow"/>
        </w:rPr>
        <w:t>[PROCEDURE: STEP 1]</w:t>
      </w:r>
    </w:p>
    <w:p w:rsidR="004317DE" w:rsidRPr="004C4FA0" w:rsidRDefault="004317DE" w:rsidP="004317DE">
      <w:pPr>
        <w:pStyle w:val="Heading2"/>
        <w:rPr>
          <w:rFonts w:ascii="Calibri" w:hAnsi="Calibri"/>
          <w:highlight w:val="yellow"/>
        </w:rPr>
      </w:pPr>
      <w:r w:rsidRPr="004C4FA0">
        <w:rPr>
          <w:rFonts w:ascii="Calibri" w:hAnsi="Calibri"/>
          <w:highlight w:val="yellow"/>
        </w:rPr>
        <w:t>[PROCEDURE: STEP 2]</w:t>
      </w:r>
    </w:p>
    <w:p w:rsidR="004317DE" w:rsidRPr="004C4FA0" w:rsidRDefault="004317DE" w:rsidP="00DD058B">
      <w:pPr>
        <w:ind w:firstLine="576"/>
        <w:rPr>
          <w:rFonts w:ascii="Calibri" w:hAnsi="Calibri"/>
        </w:rPr>
      </w:pPr>
      <w:r w:rsidRPr="004C4FA0">
        <w:rPr>
          <w:rFonts w:ascii="Calibri" w:hAnsi="Calibri"/>
          <w:highlight w:val="yellow"/>
        </w:rPr>
        <w:t>ETC..</w:t>
      </w:r>
    </w:p>
    <w:p w:rsidR="00B62786" w:rsidRPr="00B62786" w:rsidRDefault="00B62786" w:rsidP="00B62786">
      <w:pPr>
        <w:pStyle w:val="Heading1"/>
        <w:rPr>
          <w:rFonts w:ascii="Calibri" w:hAnsi="Calibri"/>
        </w:rPr>
      </w:pPr>
      <w:bookmarkStart w:id="11" w:name="_Toc494884481"/>
      <w:r>
        <w:rPr>
          <w:rFonts w:ascii="Calibri" w:hAnsi="Calibri"/>
        </w:rPr>
        <w:t>Clean-up procedure</w:t>
      </w:r>
      <w:bookmarkEnd w:id="11"/>
    </w:p>
    <w:p w:rsidR="00B62786" w:rsidRDefault="00B62786" w:rsidP="00B6278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For example: </w:t>
      </w:r>
    </w:p>
    <w:p w:rsidR="00B62786" w:rsidRPr="00B62786" w:rsidRDefault="00B62786" w:rsidP="00B62786">
      <w:r>
        <w:rPr>
          <w:sz w:val="20"/>
          <w:szCs w:val="20"/>
        </w:rPr>
        <w:t>Swarf removal, decontamination of glassware, cleaning of benches, storage of used materials, carcass removal.</w:t>
      </w:r>
    </w:p>
    <w:p w:rsidR="00532E39" w:rsidRPr="00532E39" w:rsidRDefault="00532E39" w:rsidP="00532E39">
      <w:pPr>
        <w:pStyle w:val="Heading1"/>
        <w:rPr>
          <w:rFonts w:ascii="Calibri" w:hAnsi="Calibri"/>
        </w:rPr>
      </w:pPr>
      <w:bookmarkStart w:id="12" w:name="_Toc494884482"/>
      <w:r>
        <w:rPr>
          <w:rFonts w:ascii="Calibri" w:hAnsi="Calibri"/>
        </w:rPr>
        <w:t>Spillage Management P</w:t>
      </w:r>
      <w:r w:rsidRPr="004C4FA0">
        <w:rPr>
          <w:rFonts w:ascii="Calibri" w:hAnsi="Calibri"/>
        </w:rPr>
        <w:t>rocedure</w:t>
      </w:r>
      <w:bookmarkEnd w:id="12"/>
    </w:p>
    <w:p w:rsidR="00AD5C67" w:rsidRDefault="004317DE" w:rsidP="00BB3080">
      <w:pPr>
        <w:jc w:val="both"/>
        <w:rPr>
          <w:rFonts w:ascii="Calibri" w:hAnsi="Calibri"/>
          <w:sz w:val="18"/>
          <w:szCs w:val="20"/>
        </w:rPr>
      </w:pPr>
      <w:r w:rsidRPr="003B343D">
        <w:rPr>
          <w:rFonts w:ascii="Calibri" w:hAnsi="Calibri"/>
          <w:sz w:val="18"/>
          <w:szCs w:val="20"/>
        </w:rPr>
        <w:t xml:space="preserve">PROVIDE A PARAGRAPH OUTLINING THE SPILL MANAGEMENT PROCEDURE ARSING FROM THE EXPERIMENT, AND DETAIL THE NECEESARY STEPS TO SAFELY CLEAN UP ANY SPILLS. </w:t>
      </w:r>
    </w:p>
    <w:p w:rsidR="00111041" w:rsidRDefault="00111041" w:rsidP="00AD5C67">
      <w:pPr>
        <w:jc w:val="both"/>
        <w:rPr>
          <w:rFonts w:ascii="Calibri" w:hAnsi="Calibri"/>
          <w:sz w:val="18"/>
          <w:szCs w:val="20"/>
        </w:rPr>
      </w:pPr>
      <w:r>
        <w:t xml:space="preserve">FOR DANGEROUS GOOD CHEMICALS - </w:t>
      </w:r>
      <w:r w:rsidR="00AD5C67">
        <w:t>EVACUATE THE LAB IMMEDIATELY AND REPORT TH</w:t>
      </w:r>
      <w:r>
        <w:t>E SPILLAGE TO THE SUPERVISOR, LAB MANAGER, SAFETY OFFICER, CALL 333 FOR SECURITY OR USING RED EMERGENGY PHONE</w:t>
      </w:r>
    </w:p>
    <w:p w:rsidR="00A6012D" w:rsidRDefault="004317DE" w:rsidP="00AD5C67">
      <w:pPr>
        <w:jc w:val="both"/>
        <w:rPr>
          <w:rFonts w:ascii="Calibri" w:hAnsi="Calibri"/>
          <w:caps/>
          <w:sz w:val="20"/>
        </w:rPr>
      </w:pPr>
      <w:r w:rsidRPr="003B343D">
        <w:rPr>
          <w:rFonts w:ascii="Calibri" w:hAnsi="Calibri"/>
          <w:sz w:val="18"/>
          <w:szCs w:val="20"/>
        </w:rPr>
        <w:t xml:space="preserve">IN THE CASE OF </w:t>
      </w:r>
      <w:r w:rsidR="00AD5C67">
        <w:rPr>
          <w:rFonts w:ascii="Calibri" w:hAnsi="Calibri"/>
          <w:sz w:val="18"/>
          <w:szCs w:val="20"/>
        </w:rPr>
        <w:t xml:space="preserve">MINOR, </w:t>
      </w:r>
      <w:r w:rsidRPr="003B343D">
        <w:rPr>
          <w:rFonts w:ascii="Calibri" w:hAnsi="Calibri"/>
          <w:sz w:val="18"/>
          <w:szCs w:val="20"/>
        </w:rPr>
        <w:t>MODERATE OR MAJOR SPILLS, THE LABORATORY IS TO BE IMMEDIATELY EVACUATED</w:t>
      </w:r>
      <w:r w:rsidR="00A6012D" w:rsidRPr="003B343D">
        <w:rPr>
          <w:rFonts w:ascii="Calibri" w:hAnsi="Calibri"/>
          <w:sz w:val="18"/>
          <w:szCs w:val="20"/>
        </w:rPr>
        <w:t xml:space="preserve">, </w:t>
      </w:r>
      <w:r w:rsidR="00A6012D" w:rsidRPr="003B343D">
        <w:rPr>
          <w:rFonts w:ascii="Calibri" w:hAnsi="Calibri"/>
          <w:caps/>
          <w:sz w:val="18"/>
          <w:szCs w:val="20"/>
        </w:rPr>
        <w:t xml:space="preserve">locked and signposted to prevent unauthorised entry. Do not attempt the clean the spill unless you are trained to do so, including the use of breathing apparatus (BA). </w:t>
      </w:r>
      <w:r w:rsidR="00BB3080">
        <w:rPr>
          <w:rFonts w:ascii="Calibri" w:hAnsi="Calibri"/>
          <w:caps/>
          <w:sz w:val="18"/>
          <w:szCs w:val="20"/>
        </w:rPr>
        <w:t xml:space="preserve">aCADEMIC SUPERVISORS, </w:t>
      </w:r>
      <w:r w:rsidR="00BB3080" w:rsidRPr="003B343D">
        <w:rPr>
          <w:rFonts w:ascii="Calibri" w:hAnsi="Calibri"/>
          <w:caps/>
          <w:sz w:val="18"/>
          <w:szCs w:val="20"/>
        </w:rPr>
        <w:t>LABORATORY MANAGER</w:t>
      </w:r>
      <w:r w:rsidR="00BB3080">
        <w:rPr>
          <w:rFonts w:ascii="Calibri" w:hAnsi="Calibri"/>
          <w:caps/>
          <w:sz w:val="18"/>
          <w:szCs w:val="20"/>
        </w:rPr>
        <w:t xml:space="preserve"> AND </w:t>
      </w:r>
      <w:r w:rsidRPr="003B343D">
        <w:rPr>
          <w:rFonts w:ascii="Calibri" w:hAnsi="Calibri"/>
          <w:caps/>
          <w:sz w:val="18"/>
          <w:szCs w:val="20"/>
        </w:rPr>
        <w:t xml:space="preserve">THE DEPARTMENT SAFETY OFFICER </w:t>
      </w:r>
      <w:r w:rsidR="00A6012D" w:rsidRPr="003B343D">
        <w:rPr>
          <w:rFonts w:ascii="Calibri" w:hAnsi="Calibri"/>
          <w:caps/>
          <w:sz w:val="18"/>
          <w:szCs w:val="20"/>
        </w:rPr>
        <w:t>MUST BE CONTaCTACTED To assist with Clean up</w:t>
      </w:r>
      <w:r w:rsidRPr="003B343D">
        <w:rPr>
          <w:rFonts w:ascii="Calibri" w:hAnsi="Calibri"/>
          <w:caps/>
          <w:sz w:val="20"/>
        </w:rPr>
        <w:t xml:space="preserve">. </w:t>
      </w:r>
    </w:p>
    <w:p w:rsidR="00AD5C67" w:rsidRDefault="00111041" w:rsidP="009C3866">
      <w:pPr>
        <w:jc w:val="both"/>
        <w:rPr>
          <w:rFonts w:ascii="Calibri" w:hAnsi="Calibri"/>
          <w:caps/>
          <w:sz w:val="20"/>
        </w:rPr>
      </w:pPr>
      <w:r>
        <w:rPr>
          <w:rFonts w:ascii="Calibri" w:hAnsi="Calibri"/>
          <w:caps/>
          <w:sz w:val="20"/>
        </w:rPr>
        <w:t>FOR SMALL SPILLAGE, LAB USERS CAN CLEAN UP THEMSELVES IF SAFE TO DO SO.</w:t>
      </w:r>
    </w:p>
    <w:p w:rsidR="00BB3080" w:rsidRPr="003B343D" w:rsidRDefault="00BB3080" w:rsidP="00BB3080">
      <w:pPr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b/>
          <w:bCs/>
          <w:caps/>
          <w:sz w:val="20"/>
        </w:rPr>
        <w:t xml:space="preserve">ohs HAZARD &amp; </w:t>
      </w:r>
      <w:r w:rsidRPr="00BB3080">
        <w:rPr>
          <w:rFonts w:ascii="Calibri" w:hAnsi="Calibri"/>
          <w:b/>
          <w:bCs/>
          <w:caps/>
          <w:sz w:val="20"/>
        </w:rPr>
        <w:t>INCIDENT REPORT MUST BE RAISED FOR A</w:t>
      </w:r>
      <w:r>
        <w:rPr>
          <w:rFonts w:ascii="Calibri" w:hAnsi="Calibri"/>
          <w:b/>
          <w:bCs/>
          <w:caps/>
          <w:sz w:val="20"/>
        </w:rPr>
        <w:t>NY SIZE OF</w:t>
      </w:r>
      <w:r w:rsidRPr="00BB3080">
        <w:rPr>
          <w:rFonts w:ascii="Calibri" w:hAnsi="Calibri"/>
          <w:b/>
          <w:bCs/>
          <w:caps/>
          <w:sz w:val="20"/>
        </w:rPr>
        <w:t xml:space="preserve"> SPILLAGE</w:t>
      </w:r>
      <w:r>
        <w:rPr>
          <w:rFonts w:ascii="Calibri" w:hAnsi="Calibri"/>
          <w:caps/>
          <w:sz w:val="20"/>
        </w:rPr>
        <w:t>.</w:t>
      </w:r>
    </w:p>
    <w:p w:rsidR="004317DE" w:rsidRPr="004C4FA0" w:rsidRDefault="004317DE" w:rsidP="004317DE">
      <w:pPr>
        <w:rPr>
          <w:rFonts w:ascii="Calibri" w:hAnsi="Calibri"/>
        </w:rPr>
      </w:pPr>
      <w:r w:rsidRPr="004C4FA0">
        <w:rPr>
          <w:rFonts w:ascii="Calibri" w:hAnsi="Calibri"/>
          <w:highlight w:val="yellow"/>
        </w:rPr>
        <w:t>[SPILL MANAGEMENT PROCEDURE] – [STEPS TO SAFELY SHUT DOWN EXPERIMENT</w:t>
      </w:r>
      <w:r w:rsidR="00A6012D" w:rsidRPr="004C4FA0">
        <w:rPr>
          <w:rFonts w:ascii="Calibri" w:hAnsi="Calibri"/>
          <w:highlight w:val="yellow"/>
        </w:rPr>
        <w:t xml:space="preserve"> for All possible </w:t>
      </w:r>
      <w:r w:rsidR="00872EA0" w:rsidRPr="004C4FA0">
        <w:rPr>
          <w:rFonts w:ascii="Calibri" w:hAnsi="Calibri"/>
          <w:highlight w:val="yellow"/>
        </w:rPr>
        <w:t>Spills</w:t>
      </w:r>
      <w:r w:rsidR="00A6012D" w:rsidRPr="004C4FA0">
        <w:rPr>
          <w:rFonts w:ascii="Calibri" w:hAnsi="Calibri"/>
          <w:highlight w:val="yellow"/>
        </w:rPr>
        <w:t xml:space="preserve"> including PPE, adverse reactivity and evac</w:t>
      </w:r>
      <w:r w:rsidR="009C3866">
        <w:rPr>
          <w:rFonts w:ascii="Calibri" w:hAnsi="Calibri"/>
          <w:highlight w:val="yellow"/>
        </w:rPr>
        <w:t>u</w:t>
      </w:r>
      <w:r w:rsidR="00A6012D" w:rsidRPr="004C4FA0">
        <w:rPr>
          <w:rFonts w:ascii="Calibri" w:hAnsi="Calibri"/>
          <w:highlight w:val="yellow"/>
        </w:rPr>
        <w:t>tion requirements</w:t>
      </w:r>
      <w:r w:rsidRPr="004C4FA0">
        <w:rPr>
          <w:rFonts w:ascii="Calibri" w:hAnsi="Calibri"/>
          <w:highlight w:val="yellow"/>
        </w:rPr>
        <w:t>]</w:t>
      </w:r>
    </w:p>
    <w:p w:rsidR="00A6012D" w:rsidRPr="004C4FA0" w:rsidRDefault="00A6012D" w:rsidP="004317DE">
      <w:pPr>
        <w:rPr>
          <w:rFonts w:ascii="Calibri" w:hAnsi="Calibri"/>
          <w:sz w:val="20"/>
          <w:szCs w:val="20"/>
        </w:rPr>
      </w:pPr>
    </w:p>
    <w:p w:rsidR="00535AFC" w:rsidRPr="004C4FA0" w:rsidRDefault="00A47335" w:rsidP="00471D0E">
      <w:pPr>
        <w:pStyle w:val="Heading1"/>
        <w:rPr>
          <w:rFonts w:ascii="Calibri" w:hAnsi="Calibri"/>
        </w:rPr>
      </w:pPr>
      <w:bookmarkStart w:id="13" w:name="_Toc494884483"/>
      <w:r>
        <w:rPr>
          <w:rFonts w:ascii="Calibri" w:hAnsi="Calibri"/>
        </w:rPr>
        <w:t>Waste Disposal P</w:t>
      </w:r>
      <w:r w:rsidR="00535AFC" w:rsidRPr="004C4FA0">
        <w:rPr>
          <w:rFonts w:ascii="Calibri" w:hAnsi="Calibri"/>
        </w:rPr>
        <w:t>rocedure</w:t>
      </w:r>
      <w:bookmarkEnd w:id="13"/>
    </w:p>
    <w:p w:rsidR="004C4FA0" w:rsidRPr="003B343D" w:rsidRDefault="004C4FA0" w:rsidP="009C3866">
      <w:pPr>
        <w:jc w:val="both"/>
        <w:rPr>
          <w:rFonts w:ascii="Calibri" w:hAnsi="Calibri"/>
          <w:sz w:val="18"/>
          <w:szCs w:val="18"/>
        </w:rPr>
      </w:pPr>
      <w:r w:rsidRPr="003B343D">
        <w:rPr>
          <w:rFonts w:ascii="Calibri" w:hAnsi="Calibri"/>
          <w:sz w:val="18"/>
          <w:szCs w:val="18"/>
        </w:rPr>
        <w:t>WASTE, INCLUDING RINSE SOLUTIONS, MUST BE SEPARATED AS NECESSARY FOR DISPOSAL CONSIDERATIONS, AND SAFE STORAGE WITHIN THE LAB, UNTIL MONASH UNIVERSITY’S WASTE CONTRACTOR (CHEMSAL) COLLECTION</w:t>
      </w:r>
      <w:r w:rsidR="002B1D7A" w:rsidRPr="003B343D">
        <w:rPr>
          <w:rFonts w:ascii="Calibri" w:hAnsi="Calibri"/>
          <w:sz w:val="18"/>
          <w:szCs w:val="18"/>
        </w:rPr>
        <w:t xml:space="preserve"> FROM THE P2P HUB</w:t>
      </w:r>
      <w:r w:rsidRPr="003B343D">
        <w:rPr>
          <w:rFonts w:ascii="Calibri" w:hAnsi="Calibri"/>
          <w:sz w:val="18"/>
          <w:szCs w:val="18"/>
        </w:rPr>
        <w:t xml:space="preserve">. </w:t>
      </w:r>
      <w:r w:rsidR="002B1D7A" w:rsidRPr="003B343D">
        <w:rPr>
          <w:rFonts w:ascii="Calibri" w:hAnsi="Calibri"/>
          <w:sz w:val="18"/>
          <w:szCs w:val="18"/>
        </w:rPr>
        <w:t xml:space="preserve">ALL WASTE CONTAINERS REQUIRE </w:t>
      </w:r>
      <w:r w:rsidR="009C3866">
        <w:rPr>
          <w:rFonts w:ascii="Calibri" w:hAnsi="Calibri"/>
          <w:sz w:val="18"/>
          <w:szCs w:val="18"/>
        </w:rPr>
        <w:t xml:space="preserve">PE PLASTIC CONTAINER, </w:t>
      </w:r>
      <w:r w:rsidR="002B1D7A" w:rsidRPr="003B343D">
        <w:rPr>
          <w:rFonts w:ascii="Calibri" w:hAnsi="Calibri"/>
          <w:sz w:val="18"/>
          <w:szCs w:val="18"/>
        </w:rPr>
        <w:t>VENT</w:t>
      </w:r>
      <w:r w:rsidR="00D84F34">
        <w:rPr>
          <w:rFonts w:ascii="Calibri" w:hAnsi="Calibri"/>
          <w:sz w:val="18"/>
          <w:szCs w:val="18"/>
        </w:rPr>
        <w:t>ED</w:t>
      </w:r>
      <w:r w:rsidR="002B1D7A" w:rsidRPr="003B343D">
        <w:rPr>
          <w:rFonts w:ascii="Calibri" w:hAnsi="Calibri"/>
          <w:sz w:val="18"/>
          <w:szCs w:val="18"/>
        </w:rPr>
        <w:t xml:space="preserve"> CAPS, APPROPRIATE LABELLING, INCLUDING DATE, DANGEROUS GOODS DIAMOND, AND SHOULD BE STORED IN APPROPRIATE STORAGE LOCATIONS, </w:t>
      </w:r>
      <w:r w:rsidR="009C3866">
        <w:rPr>
          <w:rFonts w:ascii="Calibri" w:hAnsi="Calibri"/>
          <w:sz w:val="18"/>
          <w:szCs w:val="18"/>
        </w:rPr>
        <w:t xml:space="preserve">¾ FULL </w:t>
      </w:r>
      <w:r w:rsidR="002B1D7A" w:rsidRPr="003B343D">
        <w:rPr>
          <w:rFonts w:ascii="Calibri" w:hAnsi="Calibri"/>
          <w:sz w:val="18"/>
          <w:szCs w:val="18"/>
        </w:rPr>
        <w:t xml:space="preserve">BUT NOT FOR GREATER THAN 3 MONTHS. </w:t>
      </w:r>
      <w:r w:rsidRPr="003B343D">
        <w:rPr>
          <w:rFonts w:ascii="Calibri" w:hAnsi="Calibri"/>
          <w:sz w:val="18"/>
          <w:szCs w:val="18"/>
        </w:rPr>
        <w:t>SPEICALTY WASTE SHOULD BE SEGREGATED TO AVOID P</w:t>
      </w:r>
      <w:r w:rsidR="002B1D7A" w:rsidRPr="003B343D">
        <w:rPr>
          <w:rFonts w:ascii="Calibri" w:hAnsi="Calibri"/>
          <w:sz w:val="18"/>
          <w:szCs w:val="18"/>
        </w:rPr>
        <w:t xml:space="preserve">OSSIBILITY OF WASTE REACTIVITY (INCLUDING WITH </w:t>
      </w:r>
      <w:r w:rsidR="002B1D7A" w:rsidRPr="003B343D">
        <w:rPr>
          <w:rFonts w:ascii="Calibri" w:hAnsi="Calibri"/>
          <w:sz w:val="18"/>
          <w:szCs w:val="18"/>
        </w:rPr>
        <w:lastRenderedPageBreak/>
        <w:t>THE STORAGE CONTAINER MATERIAL), BASED ON</w:t>
      </w:r>
      <w:r w:rsidRPr="003B343D">
        <w:rPr>
          <w:rFonts w:ascii="Calibri" w:hAnsi="Calibri"/>
          <w:sz w:val="18"/>
          <w:szCs w:val="18"/>
        </w:rPr>
        <w:t xml:space="preserve"> MSDS AND </w:t>
      </w:r>
      <w:r w:rsidR="002B1D7A" w:rsidRPr="003B343D">
        <w:rPr>
          <w:rFonts w:ascii="Calibri" w:hAnsi="Calibri"/>
          <w:sz w:val="18"/>
          <w:szCs w:val="18"/>
        </w:rPr>
        <w:t>LABORATORY MANAGER’S ADVICE. IN ADDITION, SPEICALITY WASTE MUST INCLUDE USER’S NAME AND DETAILS OF ALL CHEMICALS/WASTE STR</w:t>
      </w:r>
      <w:r w:rsidR="003B343D">
        <w:rPr>
          <w:rFonts w:ascii="Calibri" w:hAnsi="Calibri"/>
          <w:sz w:val="18"/>
          <w:szCs w:val="18"/>
        </w:rPr>
        <w:t xml:space="preserve">EAMS ADDED TO WASTE CONTAINERS. </w:t>
      </w:r>
      <w:r w:rsidR="002B1D7A" w:rsidRPr="003B343D">
        <w:rPr>
          <w:rFonts w:ascii="Calibri" w:hAnsi="Calibri"/>
          <w:b/>
          <w:sz w:val="18"/>
          <w:szCs w:val="18"/>
        </w:rPr>
        <w:t>General</w:t>
      </w:r>
      <w:r w:rsidRPr="003B343D">
        <w:rPr>
          <w:rFonts w:ascii="Calibri" w:hAnsi="Calibri"/>
          <w:b/>
          <w:sz w:val="18"/>
          <w:szCs w:val="18"/>
        </w:rPr>
        <w:t xml:space="preserve"> Segregation options</w:t>
      </w:r>
      <w:r w:rsidRPr="003B343D">
        <w:rPr>
          <w:rFonts w:ascii="Calibri" w:hAnsi="Calibri"/>
          <w:sz w:val="18"/>
          <w:szCs w:val="18"/>
        </w:rPr>
        <w:t>: Aqueous (acid); Aqueous (Alkaline), Hydrocarbons, Halogenated Hydrocarbons, Mercuric/high toxicity, Biological</w:t>
      </w:r>
      <w:r w:rsidR="002B1D7A" w:rsidRPr="003B343D">
        <w:rPr>
          <w:rFonts w:ascii="Calibri" w:hAnsi="Calibri"/>
          <w:sz w:val="18"/>
          <w:szCs w:val="18"/>
        </w:rPr>
        <w:t>/Biohazard</w:t>
      </w:r>
      <w:r w:rsidRPr="003B343D">
        <w:rPr>
          <w:rFonts w:ascii="Calibri" w:hAnsi="Calibri"/>
          <w:sz w:val="18"/>
          <w:szCs w:val="18"/>
        </w:rPr>
        <w:t>,</w:t>
      </w:r>
      <w:r w:rsidR="002B1D7A" w:rsidRPr="003B343D">
        <w:rPr>
          <w:rFonts w:ascii="Calibri" w:hAnsi="Calibri"/>
          <w:sz w:val="18"/>
          <w:szCs w:val="18"/>
        </w:rPr>
        <w:t xml:space="preserve"> </w:t>
      </w:r>
      <w:r w:rsidRPr="003B343D">
        <w:rPr>
          <w:rFonts w:ascii="Calibri" w:hAnsi="Calibri"/>
          <w:sz w:val="18"/>
          <w:szCs w:val="18"/>
        </w:rPr>
        <w:t xml:space="preserve"> </w:t>
      </w:r>
    </w:p>
    <w:p w:rsidR="004C4FA0" w:rsidRDefault="002B1D7A" w:rsidP="00492F3D">
      <w:pPr>
        <w:rPr>
          <w:rFonts w:ascii="Calibri" w:hAnsi="Calibri"/>
          <w:sz w:val="20"/>
          <w:szCs w:val="20"/>
        </w:rPr>
      </w:pPr>
      <w:r w:rsidRPr="002B1D7A">
        <w:rPr>
          <w:rFonts w:ascii="Calibri" w:hAnsi="Calibri"/>
          <w:sz w:val="20"/>
          <w:szCs w:val="20"/>
          <w:highlight w:val="yellow"/>
        </w:rPr>
        <w:t>[Chemical / waste stream]</w:t>
      </w:r>
      <w:r>
        <w:rPr>
          <w:rFonts w:ascii="Calibri" w:hAnsi="Calibri"/>
          <w:sz w:val="20"/>
          <w:szCs w:val="20"/>
        </w:rPr>
        <w:t xml:space="preserve"> – </w:t>
      </w:r>
      <w:r w:rsidRPr="002B1D7A">
        <w:rPr>
          <w:rFonts w:ascii="Calibri" w:hAnsi="Calibri"/>
          <w:sz w:val="20"/>
          <w:szCs w:val="20"/>
          <w:highlight w:val="yellow"/>
        </w:rPr>
        <w:t>[waste container to be used]</w:t>
      </w:r>
      <w:r>
        <w:rPr>
          <w:rFonts w:ascii="Calibri" w:hAnsi="Calibri"/>
          <w:sz w:val="20"/>
          <w:szCs w:val="20"/>
        </w:rPr>
        <w:t xml:space="preserve"> </w:t>
      </w:r>
    </w:p>
    <w:p w:rsidR="002B1D7A" w:rsidRDefault="002B1D7A" w:rsidP="002B1D7A">
      <w:pPr>
        <w:rPr>
          <w:rFonts w:ascii="Calibri" w:hAnsi="Calibri"/>
          <w:sz w:val="20"/>
          <w:szCs w:val="20"/>
        </w:rPr>
      </w:pPr>
      <w:r w:rsidRPr="002B1D7A">
        <w:rPr>
          <w:rFonts w:ascii="Calibri" w:hAnsi="Calibri"/>
          <w:sz w:val="20"/>
          <w:szCs w:val="20"/>
          <w:highlight w:val="yellow"/>
        </w:rPr>
        <w:t>[Chemical / waste stream]</w:t>
      </w:r>
      <w:r>
        <w:rPr>
          <w:rFonts w:ascii="Calibri" w:hAnsi="Calibri"/>
          <w:sz w:val="20"/>
          <w:szCs w:val="20"/>
        </w:rPr>
        <w:t xml:space="preserve"> – </w:t>
      </w:r>
      <w:r w:rsidRPr="002B1D7A">
        <w:rPr>
          <w:rFonts w:ascii="Calibri" w:hAnsi="Calibri"/>
          <w:sz w:val="20"/>
          <w:szCs w:val="20"/>
          <w:highlight w:val="yellow"/>
        </w:rPr>
        <w:t>[waste container to be used]</w:t>
      </w:r>
      <w:r>
        <w:rPr>
          <w:rFonts w:ascii="Calibri" w:hAnsi="Calibri"/>
          <w:sz w:val="20"/>
          <w:szCs w:val="20"/>
        </w:rPr>
        <w:t xml:space="preserve"> </w:t>
      </w:r>
    </w:p>
    <w:p w:rsidR="00FB4FB3" w:rsidRDefault="00FB4FB3" w:rsidP="00492F3D">
      <w:pPr>
        <w:rPr>
          <w:rFonts w:ascii="Calibri" w:hAnsi="Calibri"/>
          <w:sz w:val="20"/>
          <w:szCs w:val="20"/>
        </w:rPr>
      </w:pPr>
    </w:p>
    <w:p w:rsidR="006A7467" w:rsidRPr="004C4FA0" w:rsidRDefault="003B343D" w:rsidP="00471D0E">
      <w:pPr>
        <w:pStyle w:val="Heading1"/>
        <w:rPr>
          <w:rFonts w:ascii="Calibri" w:hAnsi="Calibri"/>
        </w:rPr>
      </w:pPr>
      <w:bookmarkStart w:id="14" w:name="_Toc494884484"/>
      <w:r>
        <w:rPr>
          <w:rFonts w:ascii="Calibri" w:hAnsi="Calibri"/>
        </w:rPr>
        <w:t>After H</w:t>
      </w:r>
      <w:r w:rsidR="006A7467" w:rsidRPr="004C4FA0">
        <w:rPr>
          <w:rFonts w:ascii="Calibri" w:hAnsi="Calibri"/>
        </w:rPr>
        <w:t>ours Procedure</w:t>
      </w:r>
      <w:bookmarkEnd w:id="14"/>
    </w:p>
    <w:p w:rsidR="00331587" w:rsidRDefault="00047669" w:rsidP="00514AD2">
      <w:pPr>
        <w:pStyle w:val="ListParagraph"/>
        <w:numPr>
          <w:ilvl w:val="0"/>
          <w:numId w:val="6"/>
        </w:numPr>
        <w:ind w:left="851" w:hanging="425"/>
        <w:rPr>
          <w:rFonts w:ascii="Calibri" w:hAnsi="Calibri" w:cs="Times New Roman"/>
          <w:caps/>
          <w:sz w:val="20"/>
          <w:szCs w:val="20"/>
        </w:rPr>
      </w:pPr>
      <w:r w:rsidRPr="00331587">
        <w:rPr>
          <w:rFonts w:ascii="Calibri" w:hAnsi="Calibri" w:cs="Times New Roman"/>
          <w:caps/>
          <w:sz w:val="20"/>
          <w:szCs w:val="20"/>
        </w:rPr>
        <w:t xml:space="preserve">For after hours access, the Chemical Engineering Department policy should be adhered to. </w:t>
      </w:r>
    </w:p>
    <w:p w:rsidR="00331587" w:rsidRDefault="00CC76F0" w:rsidP="00514AD2">
      <w:pPr>
        <w:pStyle w:val="ListParagraph"/>
        <w:numPr>
          <w:ilvl w:val="0"/>
          <w:numId w:val="6"/>
        </w:numPr>
        <w:ind w:left="851" w:hanging="425"/>
        <w:rPr>
          <w:rFonts w:ascii="Calibri" w:hAnsi="Calibri" w:cs="Times New Roman"/>
          <w:caps/>
          <w:sz w:val="20"/>
          <w:szCs w:val="20"/>
        </w:rPr>
      </w:pPr>
      <w:r>
        <w:rPr>
          <w:rFonts w:ascii="Calibri" w:hAnsi="Calibri" w:cs="Times New Roman"/>
          <w:caps/>
          <w:sz w:val="20"/>
          <w:szCs w:val="20"/>
        </w:rPr>
        <w:t>the student/staff member’s SUPERVISOR</w:t>
      </w:r>
      <w:r w:rsidR="00532E39" w:rsidRPr="00331587">
        <w:rPr>
          <w:rFonts w:ascii="Calibri" w:hAnsi="Calibri" w:cs="Times New Roman"/>
          <w:caps/>
          <w:sz w:val="20"/>
          <w:szCs w:val="20"/>
        </w:rPr>
        <w:t xml:space="preserve">, </w:t>
      </w:r>
      <w:r>
        <w:rPr>
          <w:rFonts w:ascii="Calibri" w:hAnsi="Calibri" w:cs="Times New Roman"/>
          <w:caps/>
          <w:sz w:val="20"/>
          <w:szCs w:val="20"/>
        </w:rPr>
        <w:t xml:space="preserve">the </w:t>
      </w:r>
      <w:r w:rsidR="00B64396" w:rsidRPr="00331587">
        <w:rPr>
          <w:rFonts w:ascii="Calibri" w:hAnsi="Calibri" w:cs="Times New Roman"/>
          <w:caps/>
          <w:sz w:val="20"/>
          <w:szCs w:val="20"/>
        </w:rPr>
        <w:t xml:space="preserve">SAFETY OFFICER AND </w:t>
      </w:r>
      <w:r>
        <w:rPr>
          <w:rFonts w:ascii="Calibri" w:hAnsi="Calibri" w:cs="Times New Roman"/>
          <w:caps/>
          <w:sz w:val="20"/>
          <w:szCs w:val="20"/>
        </w:rPr>
        <w:t xml:space="preserve">the </w:t>
      </w:r>
      <w:r w:rsidR="00B64396" w:rsidRPr="00331587">
        <w:rPr>
          <w:rFonts w:ascii="Calibri" w:hAnsi="Calibri" w:cs="Times New Roman"/>
          <w:caps/>
          <w:sz w:val="20"/>
          <w:szCs w:val="20"/>
        </w:rPr>
        <w:t>LABORATORY MANAGER MUST GRANT PERMISSION</w:t>
      </w:r>
      <w:r w:rsidR="005928E5">
        <w:rPr>
          <w:rFonts w:ascii="Calibri" w:hAnsi="Calibri" w:cs="Times New Roman"/>
          <w:caps/>
          <w:sz w:val="20"/>
          <w:szCs w:val="20"/>
        </w:rPr>
        <w:t>s</w:t>
      </w:r>
      <w:r w:rsidR="00B64396" w:rsidRPr="00331587">
        <w:rPr>
          <w:rFonts w:ascii="Calibri" w:hAnsi="Calibri" w:cs="Times New Roman"/>
          <w:caps/>
          <w:sz w:val="20"/>
          <w:szCs w:val="20"/>
        </w:rPr>
        <w:t xml:space="preserve"> for after hours work before starting. </w:t>
      </w:r>
    </w:p>
    <w:p w:rsidR="00CB5806" w:rsidRDefault="00B64396" w:rsidP="00514AD2">
      <w:pPr>
        <w:pStyle w:val="ListParagraph"/>
        <w:numPr>
          <w:ilvl w:val="0"/>
          <w:numId w:val="6"/>
        </w:numPr>
        <w:ind w:left="851" w:hanging="425"/>
        <w:rPr>
          <w:rFonts w:ascii="Calibri" w:hAnsi="Calibri" w:cs="Times New Roman"/>
          <w:caps/>
          <w:sz w:val="20"/>
          <w:szCs w:val="20"/>
        </w:rPr>
      </w:pPr>
      <w:r w:rsidRPr="00331587">
        <w:rPr>
          <w:rFonts w:ascii="Calibri" w:hAnsi="Calibri" w:cs="Times New Roman"/>
          <w:caps/>
          <w:sz w:val="20"/>
          <w:szCs w:val="20"/>
        </w:rPr>
        <w:t>A</w:t>
      </w:r>
      <w:r w:rsidR="00532E39" w:rsidRPr="00331587">
        <w:rPr>
          <w:rFonts w:ascii="Calibri" w:hAnsi="Calibri" w:cs="Times New Roman"/>
          <w:caps/>
          <w:sz w:val="20"/>
          <w:szCs w:val="20"/>
        </w:rPr>
        <w:t>N</w:t>
      </w:r>
      <w:r w:rsidRPr="00331587">
        <w:rPr>
          <w:rFonts w:ascii="Calibri" w:hAnsi="Calibri" w:cs="Times New Roman"/>
          <w:caps/>
          <w:sz w:val="20"/>
          <w:szCs w:val="20"/>
        </w:rPr>
        <w:t xml:space="preserve"> </w:t>
      </w:r>
      <w:r w:rsidR="00532E39" w:rsidRPr="00331587">
        <w:rPr>
          <w:rFonts w:ascii="Calibri" w:hAnsi="Calibri" w:cs="Times New Roman"/>
          <w:caps/>
          <w:sz w:val="20"/>
          <w:szCs w:val="20"/>
        </w:rPr>
        <w:t>“</w:t>
      </w:r>
      <w:r w:rsidRPr="00331587">
        <w:rPr>
          <w:rFonts w:ascii="Calibri" w:hAnsi="Calibri" w:cs="Times New Roman"/>
          <w:caps/>
          <w:sz w:val="20"/>
          <w:szCs w:val="20"/>
        </w:rPr>
        <w:t xml:space="preserve">after hours </w:t>
      </w:r>
      <w:r w:rsidR="00331587">
        <w:rPr>
          <w:rFonts w:ascii="Calibri" w:hAnsi="Calibri" w:cs="Times New Roman"/>
          <w:caps/>
          <w:sz w:val="20"/>
          <w:szCs w:val="20"/>
        </w:rPr>
        <w:t xml:space="preserve">laboratory access </w:t>
      </w:r>
      <w:r w:rsidR="00532E39" w:rsidRPr="00331587">
        <w:rPr>
          <w:rFonts w:ascii="Calibri" w:hAnsi="Calibri" w:cs="Times New Roman"/>
          <w:caps/>
          <w:sz w:val="20"/>
          <w:szCs w:val="20"/>
        </w:rPr>
        <w:t xml:space="preserve">“GOOGLE FORM </w:t>
      </w:r>
      <w:r w:rsidRPr="00331587">
        <w:rPr>
          <w:rFonts w:ascii="Calibri" w:hAnsi="Calibri" w:cs="Times New Roman"/>
          <w:caps/>
          <w:sz w:val="20"/>
          <w:szCs w:val="20"/>
        </w:rPr>
        <w:t xml:space="preserve">must be </w:t>
      </w:r>
      <w:r w:rsidR="00532E39" w:rsidRPr="00331587">
        <w:rPr>
          <w:rFonts w:ascii="Calibri" w:hAnsi="Calibri" w:cs="Times New Roman"/>
          <w:caps/>
          <w:sz w:val="20"/>
          <w:szCs w:val="20"/>
        </w:rPr>
        <w:t xml:space="preserve">COMPLETED BY THE </w:t>
      </w:r>
      <w:r w:rsidR="00331587">
        <w:rPr>
          <w:rFonts w:ascii="Calibri" w:hAnsi="Calibri" w:cs="Times New Roman"/>
          <w:caps/>
          <w:sz w:val="20"/>
          <w:szCs w:val="20"/>
        </w:rPr>
        <w:t>student /staff</w:t>
      </w:r>
      <w:r w:rsidR="00532E39" w:rsidRPr="00331587">
        <w:rPr>
          <w:rFonts w:ascii="Calibri" w:hAnsi="Calibri" w:cs="Times New Roman"/>
          <w:caps/>
          <w:sz w:val="20"/>
          <w:szCs w:val="20"/>
        </w:rPr>
        <w:t xml:space="preserve"> </w:t>
      </w:r>
      <w:r w:rsidR="00331587">
        <w:rPr>
          <w:rFonts w:ascii="Calibri" w:hAnsi="Calibri" w:cs="Times New Roman"/>
          <w:caps/>
          <w:sz w:val="20"/>
          <w:szCs w:val="20"/>
        </w:rPr>
        <w:t>member. The form will need to be</w:t>
      </w:r>
      <w:r w:rsidR="00CB5806">
        <w:rPr>
          <w:rFonts w:ascii="Calibri" w:hAnsi="Calibri" w:cs="Times New Roman"/>
          <w:caps/>
          <w:sz w:val="20"/>
          <w:szCs w:val="20"/>
        </w:rPr>
        <w:t>:</w:t>
      </w:r>
      <w:r w:rsidR="00331587">
        <w:rPr>
          <w:rFonts w:ascii="Calibri" w:hAnsi="Calibri" w:cs="Times New Roman"/>
          <w:caps/>
          <w:sz w:val="20"/>
          <w:szCs w:val="20"/>
        </w:rPr>
        <w:t xml:space="preserve"> </w:t>
      </w:r>
    </w:p>
    <w:p w:rsidR="00CB5806" w:rsidRDefault="00CB5806" w:rsidP="00CB5806">
      <w:pPr>
        <w:pStyle w:val="ListParagraph"/>
        <w:ind w:left="2160"/>
        <w:rPr>
          <w:rFonts w:ascii="Calibri" w:hAnsi="Calibri" w:cs="Times New Roman"/>
          <w:caps/>
          <w:sz w:val="20"/>
          <w:szCs w:val="20"/>
        </w:rPr>
      </w:pPr>
      <w:r>
        <w:rPr>
          <w:rFonts w:ascii="Calibri" w:hAnsi="Calibri" w:cs="Times New Roman"/>
          <w:caps/>
          <w:sz w:val="20"/>
          <w:szCs w:val="20"/>
        </w:rPr>
        <w:t xml:space="preserve">1. </w:t>
      </w:r>
      <w:r w:rsidR="00331587">
        <w:rPr>
          <w:rFonts w:ascii="Calibri" w:hAnsi="Calibri" w:cs="Times New Roman"/>
          <w:caps/>
          <w:sz w:val="20"/>
          <w:szCs w:val="20"/>
        </w:rPr>
        <w:t xml:space="preserve">forwarded </w:t>
      </w:r>
      <w:r>
        <w:rPr>
          <w:rFonts w:ascii="Calibri" w:hAnsi="Calibri" w:cs="Times New Roman"/>
          <w:caps/>
          <w:sz w:val="20"/>
          <w:szCs w:val="20"/>
        </w:rPr>
        <w:t>by</w:t>
      </w:r>
      <w:r w:rsidR="00331587">
        <w:rPr>
          <w:rFonts w:ascii="Calibri" w:hAnsi="Calibri" w:cs="Times New Roman"/>
          <w:caps/>
          <w:sz w:val="20"/>
          <w:szCs w:val="20"/>
        </w:rPr>
        <w:t xml:space="preserve"> </w:t>
      </w:r>
      <w:r>
        <w:rPr>
          <w:rFonts w:ascii="Calibri" w:hAnsi="Calibri" w:cs="Times New Roman"/>
          <w:caps/>
          <w:sz w:val="20"/>
          <w:szCs w:val="20"/>
        </w:rPr>
        <w:t xml:space="preserve">email to </w:t>
      </w:r>
      <w:r w:rsidR="00331587">
        <w:rPr>
          <w:rFonts w:ascii="Calibri" w:hAnsi="Calibri" w:cs="Times New Roman"/>
          <w:caps/>
          <w:sz w:val="20"/>
          <w:szCs w:val="20"/>
        </w:rPr>
        <w:t>the</w:t>
      </w:r>
      <w:r>
        <w:rPr>
          <w:rFonts w:ascii="Calibri" w:hAnsi="Calibri" w:cs="Times New Roman"/>
          <w:caps/>
          <w:sz w:val="20"/>
          <w:szCs w:val="20"/>
        </w:rPr>
        <w:t>ir</w:t>
      </w:r>
      <w:r w:rsidR="00331587">
        <w:rPr>
          <w:rFonts w:ascii="Calibri" w:hAnsi="Calibri" w:cs="Times New Roman"/>
          <w:caps/>
          <w:sz w:val="20"/>
          <w:szCs w:val="20"/>
        </w:rPr>
        <w:t xml:space="preserve"> supervisor </w:t>
      </w:r>
    </w:p>
    <w:p w:rsidR="00CB5806" w:rsidRDefault="00CB5806" w:rsidP="00CB5806">
      <w:pPr>
        <w:pStyle w:val="ListParagraph"/>
        <w:ind w:left="2160"/>
        <w:rPr>
          <w:rFonts w:ascii="Calibri" w:hAnsi="Calibri" w:cs="Times New Roman"/>
          <w:caps/>
          <w:sz w:val="20"/>
          <w:szCs w:val="20"/>
        </w:rPr>
      </w:pPr>
      <w:r>
        <w:rPr>
          <w:rFonts w:ascii="Calibri" w:hAnsi="Calibri" w:cs="Times New Roman"/>
          <w:caps/>
          <w:sz w:val="20"/>
          <w:szCs w:val="20"/>
        </w:rPr>
        <w:t xml:space="preserve">2. the supervisor will need to aprrove of the after hours work </w:t>
      </w:r>
    </w:p>
    <w:p w:rsidR="00CB5806" w:rsidRDefault="00CB5806" w:rsidP="00CB5806">
      <w:pPr>
        <w:pStyle w:val="ListParagraph"/>
        <w:ind w:left="2160"/>
        <w:rPr>
          <w:rFonts w:ascii="Calibri" w:hAnsi="Calibri" w:cs="Times New Roman"/>
          <w:caps/>
          <w:sz w:val="20"/>
          <w:szCs w:val="20"/>
        </w:rPr>
      </w:pPr>
      <w:r>
        <w:rPr>
          <w:rFonts w:ascii="Calibri" w:hAnsi="Calibri" w:cs="Times New Roman"/>
          <w:caps/>
          <w:sz w:val="20"/>
          <w:szCs w:val="20"/>
        </w:rPr>
        <w:t xml:space="preserve">3. if approved, the supervisor will then forward the form to kim and </w:t>
      </w:r>
      <w:r w:rsidR="00D84F34">
        <w:rPr>
          <w:rFonts w:ascii="Calibri" w:hAnsi="Calibri" w:cs="Times New Roman"/>
          <w:caps/>
          <w:sz w:val="20"/>
          <w:szCs w:val="20"/>
        </w:rPr>
        <w:t>Tracy</w:t>
      </w:r>
    </w:p>
    <w:p w:rsidR="00331587" w:rsidRPr="00CB5806" w:rsidRDefault="00CB5806" w:rsidP="00CB5806">
      <w:pPr>
        <w:pStyle w:val="ListParagraph"/>
        <w:ind w:left="2160"/>
        <w:rPr>
          <w:rFonts w:ascii="Calibri" w:hAnsi="Calibri" w:cs="Times New Roman"/>
          <w:caps/>
          <w:sz w:val="20"/>
          <w:szCs w:val="20"/>
        </w:rPr>
      </w:pPr>
      <w:r>
        <w:rPr>
          <w:rFonts w:ascii="Calibri" w:hAnsi="Calibri" w:cs="Times New Roman"/>
          <w:caps/>
          <w:sz w:val="20"/>
          <w:szCs w:val="20"/>
        </w:rPr>
        <w:t xml:space="preserve">4. kim or </w:t>
      </w:r>
      <w:r w:rsidR="00D84F34">
        <w:rPr>
          <w:rFonts w:ascii="Calibri" w:hAnsi="Calibri" w:cs="Times New Roman"/>
          <w:caps/>
          <w:sz w:val="20"/>
          <w:szCs w:val="20"/>
        </w:rPr>
        <w:t>tracy</w:t>
      </w:r>
      <w:r w:rsidR="00331587" w:rsidRPr="00CB5806">
        <w:rPr>
          <w:rFonts w:ascii="Calibri" w:hAnsi="Calibri" w:cs="Times New Roman"/>
          <w:caps/>
          <w:sz w:val="20"/>
          <w:szCs w:val="20"/>
        </w:rPr>
        <w:t xml:space="preserve"> will then forward the form to</w:t>
      </w:r>
      <w:r w:rsidR="000C609A" w:rsidRPr="00CB5806">
        <w:rPr>
          <w:rFonts w:ascii="Calibri" w:hAnsi="Calibri" w:cs="Times New Roman"/>
          <w:caps/>
          <w:sz w:val="20"/>
          <w:szCs w:val="20"/>
        </w:rPr>
        <w:t xml:space="preserve"> security.</w:t>
      </w:r>
    </w:p>
    <w:p w:rsidR="003B343D" w:rsidRDefault="00FB4FB3" w:rsidP="00514AD2">
      <w:pPr>
        <w:pStyle w:val="ListParagraph"/>
        <w:numPr>
          <w:ilvl w:val="0"/>
          <w:numId w:val="10"/>
        </w:numPr>
        <w:ind w:left="426" w:firstLine="0"/>
        <w:rPr>
          <w:rFonts w:ascii="Calibri" w:hAnsi="Calibri" w:cs="Times New Roman"/>
          <w:caps/>
          <w:sz w:val="20"/>
          <w:szCs w:val="20"/>
        </w:rPr>
      </w:pPr>
      <w:r w:rsidRPr="00331587">
        <w:rPr>
          <w:rFonts w:ascii="Calibri" w:hAnsi="Calibri" w:cs="Times New Roman"/>
          <w:caps/>
          <w:sz w:val="20"/>
          <w:szCs w:val="20"/>
        </w:rPr>
        <w:t xml:space="preserve">Experiments </w:t>
      </w:r>
      <w:r w:rsidR="00331587" w:rsidRPr="00331587">
        <w:rPr>
          <w:rFonts w:ascii="Calibri" w:hAnsi="Calibri" w:cs="Times New Roman"/>
          <w:caps/>
          <w:sz w:val="20"/>
          <w:szCs w:val="20"/>
        </w:rPr>
        <w:t>which are</w:t>
      </w:r>
      <w:r w:rsidRPr="00331587">
        <w:rPr>
          <w:rFonts w:ascii="Calibri" w:hAnsi="Calibri" w:cs="Times New Roman"/>
          <w:caps/>
          <w:sz w:val="20"/>
          <w:szCs w:val="20"/>
        </w:rPr>
        <w:t xml:space="preserve"> uns</w:t>
      </w:r>
      <w:r w:rsidR="00532E39" w:rsidRPr="00331587">
        <w:rPr>
          <w:rFonts w:ascii="Calibri" w:hAnsi="Calibri" w:cs="Times New Roman"/>
          <w:caps/>
          <w:sz w:val="20"/>
          <w:szCs w:val="20"/>
        </w:rPr>
        <w:t>U</w:t>
      </w:r>
      <w:r w:rsidRPr="00331587">
        <w:rPr>
          <w:rFonts w:ascii="Calibri" w:hAnsi="Calibri" w:cs="Times New Roman"/>
          <w:caps/>
          <w:sz w:val="20"/>
          <w:szCs w:val="20"/>
        </w:rPr>
        <w:t xml:space="preserve">itable </w:t>
      </w:r>
      <w:r w:rsidR="000C609A">
        <w:rPr>
          <w:rFonts w:ascii="Calibri" w:hAnsi="Calibri" w:cs="Times New Roman"/>
          <w:caps/>
          <w:sz w:val="20"/>
          <w:szCs w:val="20"/>
        </w:rPr>
        <w:t>to be performed after hours</w:t>
      </w:r>
      <w:r w:rsidR="00B64396" w:rsidRPr="00331587">
        <w:rPr>
          <w:rFonts w:ascii="Calibri" w:hAnsi="Calibri" w:cs="Times New Roman"/>
          <w:caps/>
          <w:sz w:val="20"/>
          <w:szCs w:val="20"/>
        </w:rPr>
        <w:t xml:space="preserve"> will not be granted permission. </w:t>
      </w:r>
    </w:p>
    <w:p w:rsidR="00D51148" w:rsidRPr="00331587" w:rsidRDefault="00D51148" w:rsidP="00514AD2">
      <w:pPr>
        <w:pStyle w:val="ListParagraph"/>
        <w:numPr>
          <w:ilvl w:val="0"/>
          <w:numId w:val="10"/>
        </w:numPr>
        <w:ind w:left="426" w:firstLine="0"/>
        <w:rPr>
          <w:rFonts w:ascii="Calibri" w:hAnsi="Calibri" w:cs="Times New Roman"/>
          <w:caps/>
          <w:sz w:val="20"/>
          <w:szCs w:val="20"/>
        </w:rPr>
      </w:pPr>
      <w:r>
        <w:rPr>
          <w:rFonts w:ascii="Calibri" w:hAnsi="Calibri" w:cs="Times New Roman"/>
          <w:caps/>
          <w:sz w:val="20"/>
          <w:szCs w:val="20"/>
        </w:rPr>
        <w:t>if a particular experiment is left unattended, make sure the “permit to run apparatus outside normal working hours” form has been filled and approved by the safety officer prior to the experiment</w:t>
      </w:r>
    </w:p>
    <w:p w:rsidR="00B64396" w:rsidRDefault="000C609A" w:rsidP="000C609A">
      <w:pPr>
        <w:rPr>
          <w:rFonts w:ascii="Calibri" w:hAnsi="Calibri"/>
          <w:b/>
          <w:caps/>
          <w:sz w:val="20"/>
          <w:szCs w:val="20"/>
        </w:rPr>
      </w:pPr>
      <w:r w:rsidRPr="003B343D">
        <w:rPr>
          <w:rFonts w:ascii="Calibri" w:hAnsi="Calibri"/>
          <w:b/>
          <w:caps/>
          <w:sz w:val="20"/>
          <w:szCs w:val="20"/>
          <w:highlight w:val="yellow"/>
        </w:rPr>
        <w:t xml:space="preserve"> </w:t>
      </w:r>
      <w:r w:rsidR="00B64396" w:rsidRPr="000C609A">
        <w:rPr>
          <w:rFonts w:ascii="Calibri" w:hAnsi="Calibri"/>
          <w:b/>
          <w:caps/>
          <w:sz w:val="20"/>
          <w:szCs w:val="20"/>
          <w:highlight w:val="yellow"/>
        </w:rPr>
        <w:t>After Hours</w:t>
      </w:r>
      <w:r w:rsidRPr="000C609A">
        <w:rPr>
          <w:rFonts w:ascii="Calibri" w:hAnsi="Calibri"/>
          <w:b/>
          <w:caps/>
          <w:sz w:val="20"/>
          <w:szCs w:val="20"/>
          <w:highlight w:val="yellow"/>
        </w:rPr>
        <w:t xml:space="preserve">: before </w:t>
      </w:r>
      <w:r w:rsidR="00532E39" w:rsidRPr="000C609A">
        <w:rPr>
          <w:rFonts w:ascii="Calibri" w:hAnsi="Calibri"/>
          <w:b/>
          <w:caps/>
          <w:sz w:val="20"/>
          <w:szCs w:val="20"/>
          <w:highlight w:val="yellow"/>
        </w:rPr>
        <w:t>8</w:t>
      </w:r>
      <w:r w:rsidR="00B64396" w:rsidRPr="000C609A">
        <w:rPr>
          <w:rFonts w:ascii="Calibri" w:hAnsi="Calibri"/>
          <w:b/>
          <w:caps/>
          <w:sz w:val="20"/>
          <w:szCs w:val="20"/>
          <w:highlight w:val="yellow"/>
        </w:rPr>
        <w:t>:00am</w:t>
      </w:r>
      <w:r w:rsidRPr="000C609A">
        <w:rPr>
          <w:rFonts w:ascii="Calibri" w:hAnsi="Calibri"/>
          <w:b/>
          <w:caps/>
          <w:sz w:val="20"/>
          <w:szCs w:val="20"/>
          <w:highlight w:val="yellow"/>
        </w:rPr>
        <w:t xml:space="preserve"> and after </w:t>
      </w:r>
      <w:r w:rsidR="00532E39" w:rsidRPr="000C609A">
        <w:rPr>
          <w:rFonts w:ascii="Calibri" w:hAnsi="Calibri"/>
          <w:b/>
          <w:caps/>
          <w:sz w:val="20"/>
          <w:szCs w:val="20"/>
          <w:highlight w:val="yellow"/>
        </w:rPr>
        <w:t>6</w:t>
      </w:r>
      <w:r w:rsidR="00B64396" w:rsidRPr="000C609A">
        <w:rPr>
          <w:rFonts w:ascii="Calibri" w:hAnsi="Calibri"/>
          <w:b/>
          <w:caps/>
          <w:sz w:val="20"/>
          <w:szCs w:val="20"/>
          <w:highlight w:val="yellow"/>
        </w:rPr>
        <w:t>:00pm</w:t>
      </w:r>
      <w:r w:rsidRPr="000C609A">
        <w:rPr>
          <w:rFonts w:ascii="Calibri" w:hAnsi="Calibri"/>
          <w:b/>
          <w:caps/>
          <w:sz w:val="20"/>
          <w:szCs w:val="20"/>
          <w:highlight w:val="yellow"/>
        </w:rPr>
        <w:t>, weeken</w:t>
      </w:r>
      <w:r>
        <w:rPr>
          <w:rFonts w:ascii="Calibri" w:hAnsi="Calibri"/>
          <w:b/>
          <w:caps/>
          <w:sz w:val="20"/>
          <w:szCs w:val="20"/>
          <w:highlight w:val="yellow"/>
        </w:rPr>
        <w:t xml:space="preserve">ds </w:t>
      </w:r>
      <w:r w:rsidRPr="000C609A">
        <w:rPr>
          <w:rFonts w:ascii="Calibri" w:hAnsi="Calibri"/>
          <w:b/>
          <w:caps/>
          <w:sz w:val="20"/>
          <w:szCs w:val="20"/>
          <w:highlight w:val="yellow"/>
        </w:rPr>
        <w:t>and public holidays</w:t>
      </w:r>
    </w:p>
    <w:p w:rsidR="00D51148" w:rsidRPr="003B343D" w:rsidRDefault="00D51148" w:rsidP="000C609A">
      <w:pPr>
        <w:rPr>
          <w:rFonts w:ascii="Calibri" w:hAnsi="Calibri"/>
          <w:b/>
          <w:caps/>
          <w:sz w:val="20"/>
          <w:szCs w:val="20"/>
        </w:rPr>
      </w:pPr>
    </w:p>
    <w:p w:rsidR="00B62786" w:rsidRDefault="00B62786" w:rsidP="00B62786">
      <w:pPr>
        <w:pStyle w:val="Heading1"/>
        <w:rPr>
          <w:rFonts w:ascii="Calibri" w:hAnsi="Calibri"/>
        </w:rPr>
      </w:pPr>
      <w:bookmarkStart w:id="15" w:name="_Toc494884485"/>
      <w:r>
        <w:rPr>
          <w:rFonts w:ascii="Calibri" w:hAnsi="Calibri"/>
        </w:rPr>
        <w:t>Maintenance and service</w:t>
      </w:r>
      <w:bookmarkEnd w:id="15"/>
      <w:r>
        <w:rPr>
          <w:rFonts w:ascii="Calibri" w:hAnsi="Calibri"/>
        </w:rPr>
        <w:t xml:space="preserve"> </w:t>
      </w:r>
    </w:p>
    <w:p w:rsidR="00B62786" w:rsidRDefault="00B62786" w:rsidP="00B62786">
      <w:r>
        <w:t>This session is for instrument and equipment</w:t>
      </w:r>
    </w:p>
    <w:p w:rsidR="00B62786" w:rsidRDefault="00B62786" w:rsidP="00D84F34">
      <w:pPr>
        <w:pStyle w:val="ListParagraph"/>
        <w:numPr>
          <w:ilvl w:val="0"/>
          <w:numId w:val="12"/>
        </w:numPr>
      </w:pPr>
      <w:r>
        <w:t>Name of the supplier</w:t>
      </w:r>
    </w:p>
    <w:p w:rsidR="00B62786" w:rsidRDefault="00B62786" w:rsidP="00D84F34">
      <w:pPr>
        <w:pStyle w:val="ListParagraph"/>
        <w:numPr>
          <w:ilvl w:val="0"/>
          <w:numId w:val="12"/>
        </w:numPr>
      </w:pPr>
      <w:r>
        <w:t>Supplier address and contact details</w:t>
      </w:r>
    </w:p>
    <w:p w:rsidR="00B62786" w:rsidRDefault="00B62786" w:rsidP="00D84F34">
      <w:pPr>
        <w:pStyle w:val="ListParagraph"/>
        <w:numPr>
          <w:ilvl w:val="0"/>
          <w:numId w:val="12"/>
        </w:numPr>
      </w:pPr>
      <w:r>
        <w:t>Instrument model and serial number</w:t>
      </w:r>
    </w:p>
    <w:p w:rsidR="00DD058B" w:rsidRPr="00B62786" w:rsidRDefault="00B62786" w:rsidP="00D84F34">
      <w:pPr>
        <w:pStyle w:val="ListParagraph"/>
        <w:numPr>
          <w:ilvl w:val="0"/>
          <w:numId w:val="12"/>
        </w:numPr>
      </w:pPr>
      <w:r>
        <w:t>Contact details of the service department</w:t>
      </w:r>
    </w:p>
    <w:p w:rsidR="00774CB5" w:rsidRPr="004C4FA0" w:rsidRDefault="00B54CA8" w:rsidP="00774CB5">
      <w:pPr>
        <w:pStyle w:val="Heading1"/>
        <w:rPr>
          <w:rFonts w:ascii="Calibri" w:hAnsi="Calibri"/>
        </w:rPr>
      </w:pPr>
      <w:bookmarkStart w:id="16" w:name="_Toc494884486"/>
      <w:r w:rsidRPr="004C4FA0">
        <w:rPr>
          <w:rFonts w:ascii="Calibri" w:hAnsi="Calibri"/>
        </w:rPr>
        <w:t>Amendment Record</w:t>
      </w:r>
      <w:bookmarkEnd w:id="16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17"/>
        <w:gridCol w:w="1389"/>
        <w:gridCol w:w="6018"/>
      </w:tblGrid>
      <w:tr w:rsidR="00B54CA8" w:rsidRPr="004C4FA0" w:rsidTr="00431001">
        <w:tc>
          <w:tcPr>
            <w:tcW w:w="1231" w:type="dxa"/>
          </w:tcPr>
          <w:p w:rsidR="00B54CA8" w:rsidRPr="004C4FA0" w:rsidRDefault="00431001" w:rsidP="00431001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  <w:r w:rsidRPr="004C4FA0">
              <w:rPr>
                <w:rFonts w:ascii="Calibri" w:hAnsi="Calibri"/>
                <w:sz w:val="20"/>
                <w:szCs w:val="20"/>
              </w:rPr>
              <w:t>Version No.</w:t>
            </w:r>
          </w:p>
        </w:tc>
        <w:tc>
          <w:tcPr>
            <w:tcW w:w="1418" w:type="dxa"/>
          </w:tcPr>
          <w:p w:rsidR="00B54CA8" w:rsidRPr="004C4FA0" w:rsidRDefault="00431001" w:rsidP="00047669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  <w:r w:rsidRPr="004C4FA0">
              <w:rPr>
                <w:rFonts w:ascii="Calibri" w:hAnsi="Calibri"/>
                <w:sz w:val="20"/>
                <w:szCs w:val="20"/>
              </w:rPr>
              <w:t>Issue date</w:t>
            </w:r>
          </w:p>
        </w:tc>
        <w:tc>
          <w:tcPr>
            <w:tcW w:w="6201" w:type="dxa"/>
          </w:tcPr>
          <w:p w:rsidR="00B54CA8" w:rsidRPr="004C4FA0" w:rsidRDefault="00431001" w:rsidP="00047669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  <w:r w:rsidRPr="004C4FA0">
              <w:rPr>
                <w:rFonts w:ascii="Calibri" w:hAnsi="Calibri"/>
                <w:sz w:val="20"/>
                <w:szCs w:val="20"/>
              </w:rPr>
              <w:t>Description of amendment</w:t>
            </w:r>
          </w:p>
        </w:tc>
      </w:tr>
      <w:tr w:rsidR="00B54CA8" w:rsidRPr="004C4FA0" w:rsidTr="00431001">
        <w:tc>
          <w:tcPr>
            <w:tcW w:w="1231" w:type="dxa"/>
          </w:tcPr>
          <w:p w:rsidR="00B54CA8" w:rsidRPr="004C4FA0" w:rsidRDefault="00B54CA8" w:rsidP="008B3A9E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  <w:r w:rsidRPr="004C4FA0">
              <w:rPr>
                <w:rFonts w:ascii="Calibri" w:hAnsi="Calibri"/>
                <w:sz w:val="20"/>
                <w:szCs w:val="20"/>
              </w:rPr>
              <w:t xml:space="preserve">Version </w:t>
            </w:r>
            <w:r w:rsidR="008B3A9E" w:rsidRPr="004C4FA0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54CA8" w:rsidRPr="004C4FA0" w:rsidRDefault="00B54CA8" w:rsidP="00185E2F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01" w:type="dxa"/>
          </w:tcPr>
          <w:p w:rsidR="00B54CA8" w:rsidRPr="004C4FA0" w:rsidRDefault="00B62786" w:rsidP="00047669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Original version</w:t>
            </w:r>
          </w:p>
        </w:tc>
      </w:tr>
      <w:tr w:rsidR="00431001" w:rsidRPr="004C4FA0" w:rsidTr="00431001">
        <w:tc>
          <w:tcPr>
            <w:tcW w:w="1231" w:type="dxa"/>
          </w:tcPr>
          <w:p w:rsidR="00431001" w:rsidRPr="004C4FA0" w:rsidRDefault="00DF318A" w:rsidP="00484919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  <w:r w:rsidRPr="004C4FA0">
              <w:rPr>
                <w:rFonts w:ascii="Calibri" w:hAnsi="Calibri"/>
                <w:sz w:val="20"/>
                <w:szCs w:val="20"/>
              </w:rPr>
              <w:t>Ve</w:t>
            </w:r>
            <w:r w:rsidR="00484919">
              <w:rPr>
                <w:rFonts w:ascii="Calibri" w:hAnsi="Calibri"/>
                <w:sz w:val="20"/>
                <w:szCs w:val="20"/>
              </w:rPr>
              <w:t>rs</w:t>
            </w:r>
            <w:r w:rsidRPr="004C4FA0">
              <w:rPr>
                <w:rFonts w:ascii="Calibri" w:hAnsi="Calibri"/>
                <w:sz w:val="20"/>
                <w:szCs w:val="20"/>
              </w:rPr>
              <w:t>ion 2</w:t>
            </w:r>
          </w:p>
        </w:tc>
        <w:tc>
          <w:tcPr>
            <w:tcW w:w="1418" w:type="dxa"/>
          </w:tcPr>
          <w:p w:rsidR="00431001" w:rsidRPr="004C4FA0" w:rsidRDefault="00431001" w:rsidP="00185E2F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01" w:type="dxa"/>
          </w:tcPr>
          <w:p w:rsidR="006B4EC7" w:rsidRPr="004C4FA0" w:rsidRDefault="00A154DB" w:rsidP="00DD058B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  <w:r w:rsidRPr="004C4FA0">
              <w:rPr>
                <w:rFonts w:ascii="Calibri" w:hAnsi="Calibri"/>
                <w:sz w:val="20"/>
                <w:szCs w:val="20"/>
              </w:rPr>
              <w:t xml:space="preserve">Reason for updating </w:t>
            </w:r>
            <w:r w:rsidR="006B4EC7" w:rsidRPr="004C4FA0">
              <w:rPr>
                <w:rFonts w:ascii="Calibri" w:hAnsi="Calibri"/>
                <w:sz w:val="20"/>
                <w:szCs w:val="20"/>
              </w:rPr>
              <w:t>Addition of the procedure</w:t>
            </w:r>
          </w:p>
        </w:tc>
      </w:tr>
    </w:tbl>
    <w:p w:rsidR="00D84F34" w:rsidRDefault="00D84F34" w:rsidP="007061B3">
      <w:pPr>
        <w:autoSpaceDE w:val="0"/>
        <w:autoSpaceDN w:val="0"/>
        <w:adjustRightInd w:val="0"/>
        <w:ind w:left="1440"/>
        <w:rPr>
          <w:rFonts w:ascii="Calibri" w:hAnsi="Calibri"/>
          <w:sz w:val="20"/>
          <w:szCs w:val="20"/>
        </w:rPr>
      </w:pPr>
    </w:p>
    <w:p w:rsidR="00D84F34" w:rsidRPr="00D84F34" w:rsidRDefault="00D84F34" w:rsidP="00D84F34">
      <w:pPr>
        <w:rPr>
          <w:rFonts w:ascii="Calibri" w:hAnsi="Calibri"/>
          <w:sz w:val="20"/>
          <w:szCs w:val="20"/>
        </w:rPr>
      </w:pPr>
    </w:p>
    <w:p w:rsidR="00D84F34" w:rsidRPr="00D84F34" w:rsidRDefault="00D84F34" w:rsidP="00D84F34">
      <w:pPr>
        <w:rPr>
          <w:rFonts w:ascii="Calibri" w:hAnsi="Calibri"/>
          <w:sz w:val="20"/>
          <w:szCs w:val="20"/>
        </w:rPr>
      </w:pPr>
    </w:p>
    <w:p w:rsidR="00D84F34" w:rsidRPr="00D84F34" w:rsidRDefault="00D84F34" w:rsidP="00D84F34">
      <w:pPr>
        <w:rPr>
          <w:rFonts w:ascii="Calibri" w:hAnsi="Calibri"/>
          <w:sz w:val="20"/>
          <w:szCs w:val="20"/>
        </w:rPr>
      </w:pPr>
    </w:p>
    <w:p w:rsidR="00D84F34" w:rsidRPr="00D84F34" w:rsidRDefault="00D84F34" w:rsidP="00D84F34">
      <w:pPr>
        <w:rPr>
          <w:rFonts w:ascii="Calibri" w:hAnsi="Calibri"/>
          <w:sz w:val="20"/>
          <w:szCs w:val="20"/>
        </w:rPr>
      </w:pPr>
    </w:p>
    <w:p w:rsidR="00D84F34" w:rsidRPr="00D84F34" w:rsidRDefault="00D84F34" w:rsidP="00D84F34">
      <w:pPr>
        <w:rPr>
          <w:rFonts w:ascii="Calibri" w:hAnsi="Calibri"/>
          <w:sz w:val="20"/>
          <w:szCs w:val="20"/>
        </w:rPr>
      </w:pPr>
    </w:p>
    <w:p w:rsidR="00D84F34" w:rsidRPr="00D84F34" w:rsidRDefault="00D84F34" w:rsidP="00D84F34">
      <w:pPr>
        <w:rPr>
          <w:rFonts w:ascii="Calibri" w:hAnsi="Calibri"/>
          <w:sz w:val="20"/>
          <w:szCs w:val="20"/>
        </w:rPr>
      </w:pPr>
    </w:p>
    <w:p w:rsidR="00047669" w:rsidRPr="00D84F34" w:rsidRDefault="00047669" w:rsidP="00D84F34">
      <w:pPr>
        <w:jc w:val="center"/>
        <w:rPr>
          <w:rFonts w:ascii="Calibri" w:hAnsi="Calibri"/>
          <w:sz w:val="20"/>
          <w:szCs w:val="20"/>
        </w:rPr>
      </w:pPr>
    </w:p>
    <w:sectPr w:rsidR="00047669" w:rsidRPr="00D84F34" w:rsidSect="0047296B">
      <w:headerReference w:type="default" r:id="rId11"/>
      <w:footerReference w:type="default" r:id="rId12"/>
      <w:pgSz w:w="11906" w:h="16838"/>
      <w:pgMar w:top="1440" w:right="1418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AD2" w:rsidRDefault="00514AD2" w:rsidP="00701076">
      <w:r>
        <w:separator/>
      </w:r>
    </w:p>
  </w:endnote>
  <w:endnote w:type="continuationSeparator" w:id="0">
    <w:p w:rsidR="00514AD2" w:rsidRDefault="00514AD2" w:rsidP="0070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31" w:type="dxa"/>
      <w:tblLook w:val="04A0" w:firstRow="1" w:lastRow="0" w:firstColumn="1" w:lastColumn="0" w:noHBand="0" w:noVBand="1"/>
    </w:tblPr>
    <w:tblGrid>
      <w:gridCol w:w="3397"/>
      <w:gridCol w:w="2983"/>
      <w:gridCol w:w="3651"/>
    </w:tblGrid>
    <w:tr w:rsidR="003B343D" w:rsidTr="00BC5F43">
      <w:tc>
        <w:tcPr>
          <w:tcW w:w="3397" w:type="dxa"/>
        </w:tcPr>
        <w:p w:rsidR="003B343D" w:rsidRPr="00774CB5" w:rsidRDefault="003B343D" w:rsidP="00A47335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>SWI</w:t>
          </w:r>
          <w:r w:rsidR="00A47335">
            <w:rPr>
              <w:sz w:val="14"/>
              <w:szCs w:val="14"/>
            </w:rPr>
            <w:t>: [</w:t>
          </w:r>
          <w:r w:rsidR="00A47335" w:rsidRPr="00A47335">
            <w:rPr>
              <w:sz w:val="14"/>
              <w:szCs w:val="14"/>
              <w:highlight w:val="yellow"/>
            </w:rPr>
            <w:t>TITLE}</w:t>
          </w:r>
        </w:p>
      </w:tc>
      <w:tc>
        <w:tcPr>
          <w:tcW w:w="2983" w:type="dxa"/>
        </w:tcPr>
        <w:p w:rsidR="003B343D" w:rsidRPr="00774CB5" w:rsidRDefault="003B343D" w:rsidP="009903A7">
          <w:pPr>
            <w:pStyle w:val="Footer"/>
            <w:rPr>
              <w:sz w:val="14"/>
              <w:szCs w:val="14"/>
            </w:rPr>
          </w:pPr>
          <w:r w:rsidRPr="00774CB5">
            <w:rPr>
              <w:sz w:val="14"/>
              <w:szCs w:val="14"/>
            </w:rPr>
            <w:t xml:space="preserve">Version </w:t>
          </w:r>
          <w:r>
            <w:rPr>
              <w:sz w:val="14"/>
              <w:szCs w:val="14"/>
            </w:rPr>
            <w:t>number</w:t>
          </w:r>
          <w:r w:rsidR="00A47335">
            <w:rPr>
              <w:sz w:val="14"/>
              <w:szCs w:val="14"/>
            </w:rPr>
            <w:t xml:space="preserve">: </w:t>
          </w:r>
          <w:r w:rsidR="00A47335" w:rsidRPr="00A47335">
            <w:rPr>
              <w:sz w:val="14"/>
              <w:szCs w:val="14"/>
              <w:highlight w:val="yellow"/>
            </w:rPr>
            <w:t>[</w:t>
          </w:r>
          <w:r w:rsidR="009903A7">
            <w:rPr>
              <w:sz w:val="14"/>
              <w:szCs w:val="14"/>
              <w:highlight w:val="yellow"/>
            </w:rPr>
            <w:t>3</w:t>
          </w:r>
          <w:r w:rsidR="00A47335" w:rsidRPr="00A47335">
            <w:rPr>
              <w:sz w:val="14"/>
              <w:szCs w:val="14"/>
              <w:highlight w:val="yellow"/>
            </w:rPr>
            <w:t>]</w:t>
          </w:r>
        </w:p>
      </w:tc>
      <w:tc>
        <w:tcPr>
          <w:tcW w:w="3651" w:type="dxa"/>
        </w:tcPr>
        <w:p w:rsidR="003B343D" w:rsidRPr="00774CB5" w:rsidRDefault="003B343D" w:rsidP="007A6267">
          <w:pPr>
            <w:pStyle w:val="Footer"/>
            <w:rPr>
              <w:sz w:val="14"/>
              <w:szCs w:val="14"/>
            </w:rPr>
          </w:pPr>
          <w:r w:rsidRPr="00774CB5">
            <w:rPr>
              <w:sz w:val="14"/>
              <w:szCs w:val="14"/>
            </w:rPr>
            <w:t xml:space="preserve">Date of next review: </w:t>
          </w:r>
          <w:r w:rsidR="00A47335">
            <w:rPr>
              <w:sz w:val="14"/>
              <w:szCs w:val="14"/>
              <w:highlight w:val="yellow"/>
            </w:rPr>
            <w:t>[</w:t>
          </w:r>
          <w:r w:rsidR="007A6267">
            <w:rPr>
              <w:sz w:val="14"/>
              <w:szCs w:val="14"/>
              <w:highlight w:val="yellow"/>
            </w:rPr>
            <w:t>07/11/2025</w:t>
          </w:r>
          <w:r w:rsidR="00A47335" w:rsidRPr="00A47335">
            <w:rPr>
              <w:sz w:val="14"/>
              <w:szCs w:val="14"/>
              <w:highlight w:val="yellow"/>
            </w:rPr>
            <w:t>]</w:t>
          </w:r>
        </w:p>
      </w:tc>
    </w:tr>
    <w:tr w:rsidR="003B343D" w:rsidTr="00BC5F43">
      <w:trPr>
        <w:trHeight w:val="520"/>
      </w:trPr>
      <w:tc>
        <w:tcPr>
          <w:tcW w:w="3397" w:type="dxa"/>
        </w:tcPr>
        <w:p w:rsidR="003B343D" w:rsidRPr="00BC5F43" w:rsidRDefault="00BC5F43" w:rsidP="007A6267">
          <w:pPr>
            <w:pStyle w:val="Footer"/>
            <w:rPr>
              <w:sz w:val="14"/>
              <w:szCs w:val="14"/>
            </w:rPr>
          </w:pPr>
          <w:r w:rsidRPr="00BC5F43">
            <w:rPr>
              <w:color w:val="FF0000"/>
              <w:sz w:val="14"/>
              <w:szCs w:val="14"/>
            </w:rPr>
            <w:t>For the latest version of this document please go to:</w:t>
          </w:r>
          <w:r>
            <w:rPr>
              <w:color w:val="FF0000"/>
              <w:sz w:val="14"/>
              <w:szCs w:val="14"/>
            </w:rPr>
            <w:t xml:space="preserve"> insert location e.g. </w:t>
          </w:r>
          <w:r w:rsidRPr="00BC5F43">
            <w:rPr>
              <w:color w:val="FF0000"/>
              <w:sz w:val="14"/>
              <w:szCs w:val="14"/>
            </w:rPr>
            <w:t>Faculty/Divisional/Unit intranet, drive</w:t>
          </w:r>
          <w:r w:rsidR="007A6267">
            <w:rPr>
              <w:color w:val="FF0000"/>
              <w:sz w:val="14"/>
              <w:szCs w:val="14"/>
            </w:rPr>
            <w:t xml:space="preserve"> OR RECORD THE RA NUMBER HERE</w:t>
          </w:r>
        </w:p>
      </w:tc>
      <w:tc>
        <w:tcPr>
          <w:tcW w:w="2983" w:type="dxa"/>
        </w:tcPr>
        <w:p w:rsidR="007A6267" w:rsidRDefault="005148AE" w:rsidP="007A626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>Effective Date</w:t>
          </w:r>
          <w:r w:rsidR="003B343D" w:rsidRPr="00774CB5">
            <w:rPr>
              <w:sz w:val="14"/>
              <w:szCs w:val="14"/>
            </w:rPr>
            <w:t xml:space="preserve">: </w:t>
          </w:r>
          <w:r w:rsidR="00A47335">
            <w:rPr>
              <w:sz w:val="14"/>
              <w:szCs w:val="14"/>
              <w:highlight w:val="yellow"/>
            </w:rPr>
            <w:t>[</w:t>
          </w:r>
          <w:r w:rsidR="007A6267">
            <w:rPr>
              <w:sz w:val="14"/>
              <w:szCs w:val="14"/>
              <w:highlight w:val="yellow"/>
            </w:rPr>
            <w:t>07/11/2022</w:t>
          </w:r>
          <w:r w:rsidR="00A47335" w:rsidRPr="00A47335">
            <w:rPr>
              <w:sz w:val="14"/>
              <w:szCs w:val="14"/>
              <w:highlight w:val="yellow"/>
            </w:rPr>
            <w:t>]</w:t>
          </w:r>
        </w:p>
        <w:p w:rsidR="003B343D" w:rsidRPr="007A6267" w:rsidRDefault="003B343D" w:rsidP="007A6267">
          <w:pPr>
            <w:jc w:val="center"/>
            <w:rPr>
              <w:lang w:eastAsia="en-US"/>
            </w:rPr>
          </w:pPr>
        </w:p>
      </w:tc>
      <w:tc>
        <w:tcPr>
          <w:tcW w:w="3651" w:type="dxa"/>
        </w:tcPr>
        <w:p w:rsidR="003B343D" w:rsidRPr="00774CB5" w:rsidRDefault="00F70FAE" w:rsidP="00774CB5">
          <w:pPr>
            <w:pStyle w:val="Footer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12973989"/>
              <w:docPartObj>
                <w:docPartGallery w:val="Page Numbers (Top of Page)"/>
                <w:docPartUnique/>
              </w:docPartObj>
            </w:sdtPr>
            <w:sdtEndPr/>
            <w:sdtContent>
              <w:r w:rsidR="003B343D" w:rsidRPr="00774CB5">
                <w:rPr>
                  <w:sz w:val="14"/>
                  <w:szCs w:val="14"/>
                </w:rPr>
                <w:t xml:space="preserve">Page </w:t>
              </w:r>
              <w:r w:rsidR="00301DC4" w:rsidRPr="00774CB5">
                <w:rPr>
                  <w:sz w:val="14"/>
                  <w:szCs w:val="14"/>
                </w:rPr>
                <w:fldChar w:fldCharType="begin"/>
              </w:r>
              <w:r w:rsidR="003B343D" w:rsidRPr="00774CB5">
                <w:rPr>
                  <w:sz w:val="14"/>
                  <w:szCs w:val="14"/>
                </w:rPr>
                <w:instrText xml:space="preserve"> PAGE </w:instrText>
              </w:r>
              <w:r w:rsidR="00301DC4" w:rsidRPr="00774CB5">
                <w:rPr>
                  <w:sz w:val="14"/>
                  <w:szCs w:val="14"/>
                </w:rPr>
                <w:fldChar w:fldCharType="separate"/>
              </w:r>
              <w:r>
                <w:rPr>
                  <w:noProof/>
                  <w:sz w:val="14"/>
                  <w:szCs w:val="14"/>
                </w:rPr>
                <w:t>2</w:t>
              </w:r>
              <w:r w:rsidR="00301DC4" w:rsidRPr="00774CB5">
                <w:rPr>
                  <w:sz w:val="14"/>
                  <w:szCs w:val="14"/>
                </w:rPr>
                <w:fldChar w:fldCharType="end"/>
              </w:r>
              <w:r w:rsidR="003B343D" w:rsidRPr="00774CB5">
                <w:rPr>
                  <w:sz w:val="14"/>
                  <w:szCs w:val="14"/>
                </w:rPr>
                <w:t xml:space="preserve"> of </w:t>
              </w:r>
              <w:r w:rsidR="00301DC4" w:rsidRPr="00774CB5">
                <w:rPr>
                  <w:sz w:val="14"/>
                  <w:szCs w:val="14"/>
                </w:rPr>
                <w:fldChar w:fldCharType="begin"/>
              </w:r>
              <w:r w:rsidR="003B343D" w:rsidRPr="00774CB5">
                <w:rPr>
                  <w:sz w:val="14"/>
                  <w:szCs w:val="14"/>
                </w:rPr>
                <w:instrText xml:space="preserve"> NUMPAGES  </w:instrText>
              </w:r>
              <w:r w:rsidR="00301DC4" w:rsidRPr="00774CB5">
                <w:rPr>
                  <w:sz w:val="14"/>
                  <w:szCs w:val="14"/>
                </w:rPr>
                <w:fldChar w:fldCharType="separate"/>
              </w:r>
              <w:r>
                <w:rPr>
                  <w:noProof/>
                  <w:sz w:val="14"/>
                  <w:szCs w:val="14"/>
                </w:rPr>
                <w:t>5</w:t>
              </w:r>
              <w:r w:rsidR="00301DC4" w:rsidRPr="00774CB5">
                <w:rPr>
                  <w:sz w:val="14"/>
                  <w:szCs w:val="14"/>
                </w:rPr>
                <w:fldChar w:fldCharType="end"/>
              </w:r>
            </w:sdtContent>
          </w:sdt>
        </w:p>
        <w:p w:rsidR="003B343D" w:rsidRPr="00774CB5" w:rsidRDefault="003B343D">
          <w:pPr>
            <w:pStyle w:val="Footer"/>
            <w:rPr>
              <w:sz w:val="14"/>
              <w:szCs w:val="14"/>
            </w:rPr>
          </w:pPr>
        </w:p>
      </w:tc>
    </w:tr>
  </w:tbl>
  <w:p w:rsidR="003B343D" w:rsidRDefault="003B343D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AD2" w:rsidRDefault="00514AD2" w:rsidP="00701076">
      <w:r>
        <w:separator/>
      </w:r>
    </w:p>
  </w:footnote>
  <w:footnote w:type="continuationSeparator" w:id="0">
    <w:p w:rsidR="00514AD2" w:rsidRDefault="00514AD2" w:rsidP="0070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34" w:rsidRDefault="00D84F34" w:rsidP="00D84F34">
    <w:pPr>
      <w:pStyle w:val="Header"/>
      <w:jc w:val="right"/>
    </w:pPr>
    <w:r>
      <w:t xml:space="preserve">SARAH Risk assessment </w:t>
    </w:r>
    <w:r w:rsidR="007876AD" w:rsidRPr="007876AD">
      <w:t>Ref No</w:t>
    </w:r>
    <w:r>
      <w:t xml:space="preserve">: </w:t>
    </w:r>
    <w:r w:rsidRPr="00D84F34">
      <w:rPr>
        <w:highlight w:val="yellow"/>
      </w:rPr>
      <w:t>XX</w:t>
    </w:r>
    <w:r w:rsidR="008F0D06">
      <w:rPr>
        <w:highlight w:val="yellow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7C2"/>
    <w:multiLevelType w:val="hybridMultilevel"/>
    <w:tmpl w:val="0EF8A0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F6047E"/>
    <w:multiLevelType w:val="hybridMultilevel"/>
    <w:tmpl w:val="295C0F52"/>
    <w:lvl w:ilvl="0" w:tplc="0C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0FFA1076"/>
    <w:multiLevelType w:val="hybridMultilevel"/>
    <w:tmpl w:val="50E490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05C5F"/>
    <w:multiLevelType w:val="hybridMultilevel"/>
    <w:tmpl w:val="0CA42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879A0"/>
    <w:multiLevelType w:val="multilevel"/>
    <w:tmpl w:val="AE740DC0"/>
    <w:styleLink w:val="Style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0515EA"/>
    <w:multiLevelType w:val="hybridMultilevel"/>
    <w:tmpl w:val="BA7EEC7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E107CE"/>
    <w:multiLevelType w:val="multilevel"/>
    <w:tmpl w:val="54F83D0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1840A7B"/>
    <w:multiLevelType w:val="hybridMultilevel"/>
    <w:tmpl w:val="44C830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563548"/>
    <w:multiLevelType w:val="hybridMultilevel"/>
    <w:tmpl w:val="ACB6319E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5077D6"/>
    <w:multiLevelType w:val="hybridMultilevel"/>
    <w:tmpl w:val="0BCE293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8537E"/>
    <w:multiLevelType w:val="hybridMultilevel"/>
    <w:tmpl w:val="BCFE13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B1D5A"/>
    <w:multiLevelType w:val="hybridMultilevel"/>
    <w:tmpl w:val="BA7EEC7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3M7UwNjWxsDQ0MDJU0lEKTi0uzszPAykwqgUAkvyyESwAAAA="/>
  </w:docVars>
  <w:rsids>
    <w:rsidRoot w:val="000463E0"/>
    <w:rsid w:val="00010DF3"/>
    <w:rsid w:val="0002361A"/>
    <w:rsid w:val="000239C4"/>
    <w:rsid w:val="00042CB8"/>
    <w:rsid w:val="000441FF"/>
    <w:rsid w:val="0004530E"/>
    <w:rsid w:val="00045E34"/>
    <w:rsid w:val="000461B5"/>
    <w:rsid w:val="000463E0"/>
    <w:rsid w:val="00047669"/>
    <w:rsid w:val="0005559E"/>
    <w:rsid w:val="00055848"/>
    <w:rsid w:val="00057D58"/>
    <w:rsid w:val="00072939"/>
    <w:rsid w:val="00076595"/>
    <w:rsid w:val="00081A5C"/>
    <w:rsid w:val="00092D7F"/>
    <w:rsid w:val="00093786"/>
    <w:rsid w:val="00097467"/>
    <w:rsid w:val="000A44C7"/>
    <w:rsid w:val="000B002B"/>
    <w:rsid w:val="000B1B2F"/>
    <w:rsid w:val="000B2BF5"/>
    <w:rsid w:val="000B4073"/>
    <w:rsid w:val="000B5673"/>
    <w:rsid w:val="000C609A"/>
    <w:rsid w:val="000C771D"/>
    <w:rsid w:val="000D2547"/>
    <w:rsid w:val="000D58B9"/>
    <w:rsid w:val="000E6EDB"/>
    <w:rsid w:val="00101778"/>
    <w:rsid w:val="00111041"/>
    <w:rsid w:val="00121879"/>
    <w:rsid w:val="00121A9B"/>
    <w:rsid w:val="00132B58"/>
    <w:rsid w:val="00135579"/>
    <w:rsid w:val="0013739C"/>
    <w:rsid w:val="001567CB"/>
    <w:rsid w:val="00163567"/>
    <w:rsid w:val="00170262"/>
    <w:rsid w:val="00175EAA"/>
    <w:rsid w:val="00177AB7"/>
    <w:rsid w:val="00185E2F"/>
    <w:rsid w:val="001956B0"/>
    <w:rsid w:val="0019613A"/>
    <w:rsid w:val="001A59AC"/>
    <w:rsid w:val="001E5A11"/>
    <w:rsid w:val="00201C89"/>
    <w:rsid w:val="002143D4"/>
    <w:rsid w:val="002245C7"/>
    <w:rsid w:val="00225598"/>
    <w:rsid w:val="0023789D"/>
    <w:rsid w:val="00237B34"/>
    <w:rsid w:val="00262A43"/>
    <w:rsid w:val="00264AD2"/>
    <w:rsid w:val="00274F57"/>
    <w:rsid w:val="002814F7"/>
    <w:rsid w:val="00285F5D"/>
    <w:rsid w:val="0029038C"/>
    <w:rsid w:val="00292E21"/>
    <w:rsid w:val="00292EE7"/>
    <w:rsid w:val="00293E47"/>
    <w:rsid w:val="00297F3C"/>
    <w:rsid w:val="002A2CFC"/>
    <w:rsid w:val="002A4D47"/>
    <w:rsid w:val="002B1D7A"/>
    <w:rsid w:val="002B6F83"/>
    <w:rsid w:val="002D2B47"/>
    <w:rsid w:val="002D7107"/>
    <w:rsid w:val="002F15B6"/>
    <w:rsid w:val="002F1CB4"/>
    <w:rsid w:val="002F30B8"/>
    <w:rsid w:val="002F34A1"/>
    <w:rsid w:val="002F4B59"/>
    <w:rsid w:val="00301DC4"/>
    <w:rsid w:val="00303762"/>
    <w:rsid w:val="0031249A"/>
    <w:rsid w:val="00312C61"/>
    <w:rsid w:val="00316BFC"/>
    <w:rsid w:val="0032363C"/>
    <w:rsid w:val="00331587"/>
    <w:rsid w:val="00331736"/>
    <w:rsid w:val="0036424E"/>
    <w:rsid w:val="0037505F"/>
    <w:rsid w:val="00377901"/>
    <w:rsid w:val="0038153E"/>
    <w:rsid w:val="00381A68"/>
    <w:rsid w:val="00391003"/>
    <w:rsid w:val="00391973"/>
    <w:rsid w:val="0039541A"/>
    <w:rsid w:val="003A321A"/>
    <w:rsid w:val="003A551B"/>
    <w:rsid w:val="003A6A9D"/>
    <w:rsid w:val="003B343D"/>
    <w:rsid w:val="003B3E98"/>
    <w:rsid w:val="003C3C72"/>
    <w:rsid w:val="003C537E"/>
    <w:rsid w:val="003C5ED7"/>
    <w:rsid w:val="003D3138"/>
    <w:rsid w:val="003D48DE"/>
    <w:rsid w:val="003F115B"/>
    <w:rsid w:val="003F62FB"/>
    <w:rsid w:val="004258E5"/>
    <w:rsid w:val="00431001"/>
    <w:rsid w:val="00431181"/>
    <w:rsid w:val="004317DE"/>
    <w:rsid w:val="0043225E"/>
    <w:rsid w:val="00434D88"/>
    <w:rsid w:val="00451678"/>
    <w:rsid w:val="0045169B"/>
    <w:rsid w:val="004534F3"/>
    <w:rsid w:val="00455BD6"/>
    <w:rsid w:val="004701B5"/>
    <w:rsid w:val="00470DF1"/>
    <w:rsid w:val="00471D0E"/>
    <w:rsid w:val="0047236C"/>
    <w:rsid w:val="0047296B"/>
    <w:rsid w:val="0047408D"/>
    <w:rsid w:val="00483520"/>
    <w:rsid w:val="00484919"/>
    <w:rsid w:val="00492F3D"/>
    <w:rsid w:val="0049373F"/>
    <w:rsid w:val="004A28C5"/>
    <w:rsid w:val="004A4ED1"/>
    <w:rsid w:val="004C1200"/>
    <w:rsid w:val="004C4FA0"/>
    <w:rsid w:val="004D35DA"/>
    <w:rsid w:val="004E521E"/>
    <w:rsid w:val="00501913"/>
    <w:rsid w:val="005148AE"/>
    <w:rsid w:val="00514AD2"/>
    <w:rsid w:val="00517CE6"/>
    <w:rsid w:val="005323D1"/>
    <w:rsid w:val="00532B54"/>
    <w:rsid w:val="00532E39"/>
    <w:rsid w:val="00535AFC"/>
    <w:rsid w:val="00545AAF"/>
    <w:rsid w:val="005510F3"/>
    <w:rsid w:val="00563E3D"/>
    <w:rsid w:val="0057064F"/>
    <w:rsid w:val="00570F2E"/>
    <w:rsid w:val="00570F81"/>
    <w:rsid w:val="00571052"/>
    <w:rsid w:val="005928E5"/>
    <w:rsid w:val="00596418"/>
    <w:rsid w:val="005A5210"/>
    <w:rsid w:val="005B05E3"/>
    <w:rsid w:val="005B2571"/>
    <w:rsid w:val="005B7961"/>
    <w:rsid w:val="005C2CED"/>
    <w:rsid w:val="005C340C"/>
    <w:rsid w:val="005C5A5C"/>
    <w:rsid w:val="005E5EBB"/>
    <w:rsid w:val="005F747D"/>
    <w:rsid w:val="00603581"/>
    <w:rsid w:val="00625924"/>
    <w:rsid w:val="006306C0"/>
    <w:rsid w:val="006341B0"/>
    <w:rsid w:val="00641EEB"/>
    <w:rsid w:val="00643125"/>
    <w:rsid w:val="00654BBA"/>
    <w:rsid w:val="00664C06"/>
    <w:rsid w:val="00665758"/>
    <w:rsid w:val="00667C8C"/>
    <w:rsid w:val="00682479"/>
    <w:rsid w:val="00683BF9"/>
    <w:rsid w:val="00697ADB"/>
    <w:rsid w:val="006A0BCE"/>
    <w:rsid w:val="006A7467"/>
    <w:rsid w:val="006B162F"/>
    <w:rsid w:val="006B4EC7"/>
    <w:rsid w:val="006C3AA4"/>
    <w:rsid w:val="006C72AE"/>
    <w:rsid w:val="006C7DFD"/>
    <w:rsid w:val="006E3576"/>
    <w:rsid w:val="006E36C4"/>
    <w:rsid w:val="006E5378"/>
    <w:rsid w:val="006E61C0"/>
    <w:rsid w:val="006F043F"/>
    <w:rsid w:val="006F6C91"/>
    <w:rsid w:val="00701076"/>
    <w:rsid w:val="0070359F"/>
    <w:rsid w:val="0070560B"/>
    <w:rsid w:val="007061B3"/>
    <w:rsid w:val="0070714B"/>
    <w:rsid w:val="00714372"/>
    <w:rsid w:val="00722426"/>
    <w:rsid w:val="00724B9F"/>
    <w:rsid w:val="00725E7C"/>
    <w:rsid w:val="00740B0F"/>
    <w:rsid w:val="007554C5"/>
    <w:rsid w:val="00763CDB"/>
    <w:rsid w:val="00770967"/>
    <w:rsid w:val="00774CB5"/>
    <w:rsid w:val="00782376"/>
    <w:rsid w:val="007876AD"/>
    <w:rsid w:val="007A326D"/>
    <w:rsid w:val="007A6267"/>
    <w:rsid w:val="007C2595"/>
    <w:rsid w:val="007C4939"/>
    <w:rsid w:val="007D0BB9"/>
    <w:rsid w:val="007D70D4"/>
    <w:rsid w:val="007E60C9"/>
    <w:rsid w:val="007F60BA"/>
    <w:rsid w:val="00806889"/>
    <w:rsid w:val="008071B6"/>
    <w:rsid w:val="00816A6C"/>
    <w:rsid w:val="00821545"/>
    <w:rsid w:val="00832FD3"/>
    <w:rsid w:val="008357A9"/>
    <w:rsid w:val="008408D5"/>
    <w:rsid w:val="00844AEF"/>
    <w:rsid w:val="00872EA0"/>
    <w:rsid w:val="00881B64"/>
    <w:rsid w:val="00881F46"/>
    <w:rsid w:val="00895185"/>
    <w:rsid w:val="008971E1"/>
    <w:rsid w:val="00897485"/>
    <w:rsid w:val="008B3A9E"/>
    <w:rsid w:val="008B5650"/>
    <w:rsid w:val="008B651D"/>
    <w:rsid w:val="008D2D98"/>
    <w:rsid w:val="008D3099"/>
    <w:rsid w:val="008E40B5"/>
    <w:rsid w:val="008F0D06"/>
    <w:rsid w:val="00913705"/>
    <w:rsid w:val="00920A0B"/>
    <w:rsid w:val="0092580E"/>
    <w:rsid w:val="009346CC"/>
    <w:rsid w:val="00934F5C"/>
    <w:rsid w:val="00944DA2"/>
    <w:rsid w:val="009510A2"/>
    <w:rsid w:val="0096217C"/>
    <w:rsid w:val="00966DA7"/>
    <w:rsid w:val="0097079E"/>
    <w:rsid w:val="00974A18"/>
    <w:rsid w:val="0097647E"/>
    <w:rsid w:val="00986622"/>
    <w:rsid w:val="009875C8"/>
    <w:rsid w:val="00987C2B"/>
    <w:rsid w:val="009903A7"/>
    <w:rsid w:val="009A2067"/>
    <w:rsid w:val="009A5D40"/>
    <w:rsid w:val="009C3866"/>
    <w:rsid w:val="009E2628"/>
    <w:rsid w:val="009E2B66"/>
    <w:rsid w:val="009E7872"/>
    <w:rsid w:val="009F6924"/>
    <w:rsid w:val="00A06724"/>
    <w:rsid w:val="00A06F40"/>
    <w:rsid w:val="00A13CAE"/>
    <w:rsid w:val="00A13D64"/>
    <w:rsid w:val="00A154DB"/>
    <w:rsid w:val="00A2006A"/>
    <w:rsid w:val="00A245F5"/>
    <w:rsid w:val="00A35EEE"/>
    <w:rsid w:val="00A47335"/>
    <w:rsid w:val="00A6012D"/>
    <w:rsid w:val="00A77B03"/>
    <w:rsid w:val="00A818DE"/>
    <w:rsid w:val="00A84BA3"/>
    <w:rsid w:val="00A85A7E"/>
    <w:rsid w:val="00AA0D1C"/>
    <w:rsid w:val="00AA0E85"/>
    <w:rsid w:val="00AA30FE"/>
    <w:rsid w:val="00AB0C4A"/>
    <w:rsid w:val="00AB5B16"/>
    <w:rsid w:val="00AC5FE2"/>
    <w:rsid w:val="00AD04AE"/>
    <w:rsid w:val="00AD2D0E"/>
    <w:rsid w:val="00AD33EE"/>
    <w:rsid w:val="00AD5C67"/>
    <w:rsid w:val="00AE110F"/>
    <w:rsid w:val="00B01935"/>
    <w:rsid w:val="00B01CE7"/>
    <w:rsid w:val="00B05268"/>
    <w:rsid w:val="00B17383"/>
    <w:rsid w:val="00B20BBE"/>
    <w:rsid w:val="00B25C17"/>
    <w:rsid w:val="00B51F7A"/>
    <w:rsid w:val="00B53F55"/>
    <w:rsid w:val="00B54CA8"/>
    <w:rsid w:val="00B56207"/>
    <w:rsid w:val="00B62786"/>
    <w:rsid w:val="00B64396"/>
    <w:rsid w:val="00B672D2"/>
    <w:rsid w:val="00B903A8"/>
    <w:rsid w:val="00B90FA6"/>
    <w:rsid w:val="00BB3080"/>
    <w:rsid w:val="00BB5571"/>
    <w:rsid w:val="00BC5F43"/>
    <w:rsid w:val="00BD0658"/>
    <w:rsid w:val="00BD2F23"/>
    <w:rsid w:val="00BD4A59"/>
    <w:rsid w:val="00BE7B52"/>
    <w:rsid w:val="00BF4D78"/>
    <w:rsid w:val="00C066B9"/>
    <w:rsid w:val="00C1324A"/>
    <w:rsid w:val="00C2048B"/>
    <w:rsid w:val="00C22940"/>
    <w:rsid w:val="00C246B3"/>
    <w:rsid w:val="00C27D1B"/>
    <w:rsid w:val="00C3129F"/>
    <w:rsid w:val="00C3243B"/>
    <w:rsid w:val="00C35A6F"/>
    <w:rsid w:val="00C36FA3"/>
    <w:rsid w:val="00C47C58"/>
    <w:rsid w:val="00C65F4B"/>
    <w:rsid w:val="00C677E3"/>
    <w:rsid w:val="00C764A2"/>
    <w:rsid w:val="00C864AA"/>
    <w:rsid w:val="00CA4D22"/>
    <w:rsid w:val="00CB2515"/>
    <w:rsid w:val="00CB3432"/>
    <w:rsid w:val="00CB5806"/>
    <w:rsid w:val="00CB621D"/>
    <w:rsid w:val="00CB7210"/>
    <w:rsid w:val="00CC54C0"/>
    <w:rsid w:val="00CC577E"/>
    <w:rsid w:val="00CC65CB"/>
    <w:rsid w:val="00CC6B6A"/>
    <w:rsid w:val="00CC76F0"/>
    <w:rsid w:val="00CC7DF9"/>
    <w:rsid w:val="00CD0FFC"/>
    <w:rsid w:val="00CD54D3"/>
    <w:rsid w:val="00CE4DC4"/>
    <w:rsid w:val="00CE57D1"/>
    <w:rsid w:val="00CF1A78"/>
    <w:rsid w:val="00CF319C"/>
    <w:rsid w:val="00D01995"/>
    <w:rsid w:val="00D146E3"/>
    <w:rsid w:val="00D51148"/>
    <w:rsid w:val="00D5797E"/>
    <w:rsid w:val="00D63465"/>
    <w:rsid w:val="00D63A27"/>
    <w:rsid w:val="00D652DB"/>
    <w:rsid w:val="00D67BF0"/>
    <w:rsid w:val="00D807C0"/>
    <w:rsid w:val="00D84F34"/>
    <w:rsid w:val="00D85E63"/>
    <w:rsid w:val="00D86774"/>
    <w:rsid w:val="00D870D7"/>
    <w:rsid w:val="00D87972"/>
    <w:rsid w:val="00DA4D55"/>
    <w:rsid w:val="00DA7673"/>
    <w:rsid w:val="00DA780F"/>
    <w:rsid w:val="00DB3AC3"/>
    <w:rsid w:val="00DB6C27"/>
    <w:rsid w:val="00DC2580"/>
    <w:rsid w:val="00DD058B"/>
    <w:rsid w:val="00DE36C5"/>
    <w:rsid w:val="00DE68EE"/>
    <w:rsid w:val="00DF318A"/>
    <w:rsid w:val="00DF5274"/>
    <w:rsid w:val="00E05D2E"/>
    <w:rsid w:val="00E1334A"/>
    <w:rsid w:val="00E26030"/>
    <w:rsid w:val="00E54B74"/>
    <w:rsid w:val="00E5751E"/>
    <w:rsid w:val="00E604C3"/>
    <w:rsid w:val="00E60CA9"/>
    <w:rsid w:val="00E768DD"/>
    <w:rsid w:val="00E7764A"/>
    <w:rsid w:val="00E81A60"/>
    <w:rsid w:val="00EA1F9A"/>
    <w:rsid w:val="00EA3CA6"/>
    <w:rsid w:val="00EA6545"/>
    <w:rsid w:val="00EC1526"/>
    <w:rsid w:val="00EC3E4C"/>
    <w:rsid w:val="00EC5F74"/>
    <w:rsid w:val="00F218A0"/>
    <w:rsid w:val="00F31EC4"/>
    <w:rsid w:val="00F37620"/>
    <w:rsid w:val="00F406BA"/>
    <w:rsid w:val="00F4590B"/>
    <w:rsid w:val="00F53756"/>
    <w:rsid w:val="00F55077"/>
    <w:rsid w:val="00F635D7"/>
    <w:rsid w:val="00F70FAE"/>
    <w:rsid w:val="00F9798E"/>
    <w:rsid w:val="00FA7B0F"/>
    <w:rsid w:val="00FA7BEA"/>
    <w:rsid w:val="00FA7D4E"/>
    <w:rsid w:val="00FB3E16"/>
    <w:rsid w:val="00FB4FB3"/>
    <w:rsid w:val="00FB7ABA"/>
    <w:rsid w:val="00FC75D4"/>
    <w:rsid w:val="00FD340F"/>
    <w:rsid w:val="00FD65CB"/>
    <w:rsid w:val="00FD6D27"/>
    <w:rsid w:val="00FE39FB"/>
    <w:rsid w:val="00FE4AEF"/>
    <w:rsid w:val="00FE6F7A"/>
    <w:rsid w:val="00FF47C8"/>
    <w:rsid w:val="00FF517C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94ACB5DF-0C43-4C40-B2E9-CF543C78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571"/>
    <w:pPr>
      <w:keepNext/>
      <w:keepLines/>
      <w:numPr>
        <w:numId w:val="1"/>
      </w:numPr>
      <w:spacing w:before="200" w:line="276" w:lineRule="auto"/>
      <w:outlineLvl w:val="0"/>
    </w:pPr>
    <w:rPr>
      <w:rFonts w:eastAsiaTheme="majorEastAsia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A0B"/>
    <w:pPr>
      <w:keepNext/>
      <w:keepLines/>
      <w:numPr>
        <w:ilvl w:val="1"/>
        <w:numId w:val="1"/>
      </w:numPr>
      <w:spacing w:before="200" w:line="276" w:lineRule="auto"/>
      <w:ind w:left="576"/>
      <w:outlineLvl w:val="1"/>
    </w:pPr>
    <w:rPr>
      <w:rFonts w:eastAsiaTheme="majorEastAsia"/>
      <w:bCs/>
      <w:sz w:val="20"/>
      <w:szCs w:val="20"/>
      <w:lang w:eastAsia="en-US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4701B5"/>
    <w:pPr>
      <w:keepNext/>
      <w:keepLines/>
      <w:numPr>
        <w:ilvl w:val="2"/>
        <w:numId w:val="1"/>
      </w:numPr>
      <w:spacing w:before="200"/>
      <w:outlineLvl w:val="2"/>
    </w:pPr>
    <w:rPr>
      <w:rFonts w:ascii="Times New Roman" w:eastAsiaTheme="majorEastAsia" w:hAnsi="Times New Roman" w:cstheme="majorBidi"/>
      <w:b/>
      <w:bCs/>
      <w:color w:val="4F81BD" w:themeColor="accent1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0A0B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A0B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0A0B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0A0B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A0B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A0B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D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34D88"/>
  </w:style>
  <w:style w:type="character" w:styleId="Hyperlink">
    <w:name w:val="Hyperlink"/>
    <w:basedOn w:val="DefaultParagraphFont"/>
    <w:uiPriority w:val="99"/>
    <w:unhideWhenUsed/>
    <w:rsid w:val="00F635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4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01076"/>
    <w:pPr>
      <w:tabs>
        <w:tab w:val="center" w:pos="4153"/>
        <w:tab w:val="right" w:pos="8306"/>
      </w:tabs>
    </w:pPr>
    <w:rPr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701076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ageNumber">
    <w:name w:val="page number"/>
    <w:basedOn w:val="DefaultParagraphFont"/>
    <w:rsid w:val="0070107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0107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01076"/>
  </w:style>
  <w:style w:type="character" w:customStyle="1" w:styleId="Heading1Char">
    <w:name w:val="Heading 1 Char"/>
    <w:basedOn w:val="DefaultParagraphFont"/>
    <w:link w:val="Heading1"/>
    <w:uiPriority w:val="9"/>
    <w:rsid w:val="00BB5571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0E85"/>
    <w:pPr>
      <w:numPr>
        <w:numId w:val="0"/>
      </w:numPr>
      <w:outlineLvl w:val="9"/>
    </w:pPr>
    <w:rPr>
      <w:rFonts w:asciiTheme="majorHAnsi" w:hAnsiTheme="majorHAnsi" w:cstheme="majorBidi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84BA3"/>
    <w:pPr>
      <w:tabs>
        <w:tab w:val="left" w:pos="440"/>
        <w:tab w:val="right" w:leader="dot" w:pos="9344"/>
      </w:tabs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20A0B"/>
    <w:rPr>
      <w:rFonts w:ascii="Times New Roman" w:eastAsiaTheme="majorEastAsia" w:hAnsi="Times New Roman" w:cs="Times New Roman"/>
      <w:bCs/>
      <w:sz w:val="20"/>
      <w:szCs w:val="20"/>
    </w:rPr>
  </w:style>
  <w:style w:type="numbering" w:customStyle="1" w:styleId="Style1">
    <w:name w:val="Style1"/>
    <w:uiPriority w:val="99"/>
    <w:rsid w:val="00AA0E85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7296B"/>
    <w:rPr>
      <w:rFonts w:ascii="Times New Roman" w:eastAsiaTheme="majorEastAsia" w:hAnsi="Times New Roman" w:cstheme="majorBidi"/>
      <w:b/>
      <w:bCs/>
      <w:color w:val="4F81B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0A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20A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20A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20A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A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A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B162F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47296B"/>
    <w:pPr>
      <w:spacing w:after="0" w:line="240" w:lineRule="auto"/>
    </w:pPr>
  </w:style>
  <w:style w:type="paragraph" w:customStyle="1" w:styleId="Default">
    <w:name w:val="Default"/>
    <w:rsid w:val="007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3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0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67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40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4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38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88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74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880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64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721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0158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9900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5807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520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8760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925844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0471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05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4030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372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582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08573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1366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86084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52669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48825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.monash.edu.a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assets.monash.edu.au/logos/eng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6529-C498-4E1B-B02A-57B947F3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</dc:creator>
  <cp:lastModifiedBy>Kim Phu</cp:lastModifiedBy>
  <cp:revision>2</cp:revision>
  <cp:lastPrinted>2014-02-04T22:47:00Z</cp:lastPrinted>
  <dcterms:created xsi:type="dcterms:W3CDTF">2022-11-04T06:35:00Z</dcterms:created>
  <dcterms:modified xsi:type="dcterms:W3CDTF">2022-11-04T06:35:00Z</dcterms:modified>
</cp:coreProperties>
</file>