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8"/>
      </w:tblGrid>
      <w:tr w:rsidR="007710E7" w:rsidRPr="002549D8" w14:paraId="13438B97" w14:textId="77777777" w:rsidTr="00230D0A">
        <w:tc>
          <w:tcPr>
            <w:tcW w:w="9848" w:type="dxa"/>
            <w:shd w:val="clear" w:color="auto" w:fill="auto"/>
          </w:tcPr>
          <w:p w14:paraId="3B1AEEAF" w14:textId="311DCB27" w:rsidR="007710E7" w:rsidRPr="002549D8" w:rsidRDefault="00173DCE" w:rsidP="002549D8">
            <w:pPr>
              <w:pStyle w:val="Heading1"/>
              <w:spacing w:before="240"/>
              <w:outlineLvl w:val="0"/>
              <w:rPr>
                <w:rFonts w:ascii="Arial" w:hAnsi="Arial" w:cs="Arial"/>
                <w:color w:val="auto"/>
                <w:lang w:val="en-AU"/>
              </w:rPr>
            </w:pPr>
            <w:r w:rsidRPr="002549D8">
              <w:rPr>
                <w:rFonts w:ascii="Arial" w:hAnsi="Arial" w:cs="Arial"/>
                <w:lang w:val="en-AU"/>
              </w:rPr>
              <w:t>Whyte FELLOWSHIP</w:t>
            </w:r>
            <w:r w:rsidR="00CB1D2B" w:rsidRPr="002549D8">
              <w:rPr>
                <w:rFonts w:ascii="Arial" w:hAnsi="Arial" w:cs="Arial"/>
                <w:lang w:val="en-AU"/>
              </w:rPr>
              <w:t xml:space="preserve"> SCHEME</w:t>
            </w:r>
            <w:r w:rsidR="00230D0A" w:rsidRPr="002549D8">
              <w:rPr>
                <w:rFonts w:ascii="Arial" w:hAnsi="Arial" w:cs="Arial"/>
                <w:lang w:val="en-AU"/>
              </w:rPr>
              <w:br/>
              <w:t>GUIDELINES &amp; application form</w:t>
            </w:r>
          </w:p>
        </w:tc>
      </w:tr>
    </w:tbl>
    <w:p w14:paraId="214ED56E" w14:textId="77777777" w:rsidR="0005436A" w:rsidRPr="002549D8" w:rsidRDefault="005A7DAB" w:rsidP="00230D0A">
      <w:pPr>
        <w:pStyle w:val="Heading3"/>
        <w:rPr>
          <w:rFonts w:ascii="Arial" w:hAnsi="Arial" w:cs="Arial"/>
          <w:lang w:val="en-AU"/>
        </w:rPr>
      </w:pPr>
      <w:r w:rsidRPr="002549D8">
        <w:rPr>
          <w:rFonts w:ascii="Arial" w:hAnsi="Arial" w:cs="Arial"/>
          <w:lang w:val="en-AU"/>
        </w:rPr>
        <w:t>Background</w:t>
      </w:r>
    </w:p>
    <w:p w14:paraId="13DCD08E" w14:textId="07816848" w:rsidR="00D452C4" w:rsidRPr="002549D8" w:rsidRDefault="00540FBD" w:rsidP="00EC5F26">
      <w:pPr>
        <w:rPr>
          <w:rFonts w:ascii="Arial" w:hAnsi="Arial" w:cs="Arial"/>
          <w:sz w:val="20"/>
          <w:lang w:val="en-AU"/>
        </w:rPr>
      </w:pPr>
      <w:r w:rsidRPr="002549D8">
        <w:rPr>
          <w:rFonts w:ascii="Arial" w:hAnsi="Arial" w:cs="Arial"/>
          <w:sz w:val="20"/>
          <w:lang w:val="en-AU"/>
        </w:rPr>
        <w:t xml:space="preserve">In order to increase the impact of the Whyte Fund and to improve the international standing of Monash in the areas of Librarianship, Archives and Records, the Whyte Committee is introducing Whyte Fellowships. These are designed to bring significant researchers into Monash to work with local academics over an extended period. Such Fellows must be nominated by a Monash </w:t>
      </w:r>
      <w:r w:rsidR="00B07825" w:rsidRPr="002549D8">
        <w:rPr>
          <w:rFonts w:ascii="Arial" w:hAnsi="Arial" w:cs="Arial"/>
          <w:sz w:val="20"/>
          <w:lang w:val="en-AU"/>
        </w:rPr>
        <w:t>academic</w:t>
      </w:r>
      <w:r w:rsidRPr="002549D8">
        <w:rPr>
          <w:rFonts w:ascii="Arial" w:hAnsi="Arial" w:cs="Arial"/>
          <w:sz w:val="20"/>
          <w:lang w:val="en-AU"/>
        </w:rPr>
        <w:t>.</w:t>
      </w:r>
      <w:r w:rsidR="0000536A" w:rsidRPr="002549D8">
        <w:rPr>
          <w:rFonts w:ascii="Arial" w:hAnsi="Arial" w:cs="Arial"/>
          <w:sz w:val="20"/>
          <w:lang w:val="en-AU"/>
        </w:rPr>
        <w:t xml:space="preserve"> </w:t>
      </w:r>
      <w:r w:rsidR="007E52C4" w:rsidRPr="002549D8">
        <w:rPr>
          <w:rFonts w:ascii="Arial" w:hAnsi="Arial" w:cs="Arial"/>
          <w:sz w:val="20"/>
          <w:lang w:val="en-AU"/>
        </w:rPr>
        <w:t>The Whyte Committee reserves the right to award none or more than one Whyte Fellowship at any time.</w:t>
      </w:r>
      <w:r w:rsidR="00AC58CF" w:rsidRPr="002549D8">
        <w:rPr>
          <w:rFonts w:ascii="Arial" w:hAnsi="Arial" w:cs="Arial"/>
          <w:sz w:val="20"/>
          <w:lang w:val="en-AU"/>
        </w:rPr>
        <w:t xml:space="preserve"> </w:t>
      </w:r>
      <w:r w:rsidR="00D452C4" w:rsidRPr="002549D8">
        <w:rPr>
          <w:rFonts w:ascii="Arial" w:hAnsi="Arial" w:cs="Arial"/>
          <w:sz w:val="20"/>
          <w:lang w:val="en-AU"/>
        </w:rPr>
        <w:t xml:space="preserve">This </w:t>
      </w:r>
      <w:r w:rsidR="00B07825" w:rsidRPr="002549D8">
        <w:rPr>
          <w:rFonts w:ascii="Arial" w:hAnsi="Arial" w:cs="Arial"/>
          <w:sz w:val="20"/>
          <w:lang w:val="en-AU"/>
        </w:rPr>
        <w:t xml:space="preserve">fellowship </w:t>
      </w:r>
      <w:r w:rsidR="00D452C4" w:rsidRPr="002549D8">
        <w:rPr>
          <w:rFonts w:ascii="Arial" w:hAnsi="Arial" w:cs="Arial"/>
          <w:sz w:val="20"/>
          <w:lang w:val="en-AU"/>
        </w:rPr>
        <w:t xml:space="preserve">scheme funds visits to the faculty by researchers, educators or </w:t>
      </w:r>
      <w:r w:rsidRPr="002549D8">
        <w:rPr>
          <w:rFonts w:ascii="Arial" w:hAnsi="Arial" w:cs="Arial"/>
          <w:sz w:val="20"/>
          <w:lang w:val="en-AU"/>
        </w:rPr>
        <w:t>professionals</w:t>
      </w:r>
      <w:r w:rsidR="00D452C4" w:rsidRPr="002549D8">
        <w:rPr>
          <w:rFonts w:ascii="Arial" w:hAnsi="Arial" w:cs="Arial"/>
          <w:sz w:val="20"/>
          <w:lang w:val="en-AU"/>
        </w:rPr>
        <w:t xml:space="preserve"> from high profile, high quality institutions.  The goal being to attract researchers who can:</w:t>
      </w:r>
    </w:p>
    <w:p w14:paraId="193989F1" w14:textId="2C068BD2" w:rsidR="00D452C4" w:rsidRPr="002549D8" w:rsidRDefault="00D452C4" w:rsidP="00D452C4">
      <w:pPr>
        <w:pStyle w:val="ListParagraph"/>
        <w:numPr>
          <w:ilvl w:val="0"/>
          <w:numId w:val="1"/>
        </w:numPr>
        <w:rPr>
          <w:rFonts w:ascii="Arial" w:hAnsi="Arial" w:cs="Arial"/>
          <w:sz w:val="20"/>
          <w:lang w:val="en-AU"/>
        </w:rPr>
      </w:pPr>
      <w:r w:rsidRPr="002549D8">
        <w:rPr>
          <w:rFonts w:ascii="Arial" w:hAnsi="Arial" w:cs="Arial"/>
          <w:sz w:val="20"/>
          <w:lang w:val="en-AU"/>
        </w:rPr>
        <w:t xml:space="preserve">through collaboration increase the </w:t>
      </w:r>
      <w:r w:rsidR="00173DCE" w:rsidRPr="002549D8">
        <w:rPr>
          <w:rFonts w:ascii="Arial" w:hAnsi="Arial" w:cs="Arial"/>
          <w:sz w:val="20"/>
          <w:lang w:val="en-AU"/>
        </w:rPr>
        <w:t>quality of research into Librarianship, Archives and Records</w:t>
      </w:r>
      <w:r w:rsidRPr="002549D8">
        <w:rPr>
          <w:rFonts w:ascii="Arial" w:hAnsi="Arial" w:cs="Arial"/>
          <w:sz w:val="20"/>
          <w:lang w:val="en-AU"/>
        </w:rPr>
        <w:t>;</w:t>
      </w:r>
    </w:p>
    <w:p w14:paraId="4F6D986C" w14:textId="77777777" w:rsidR="00D452C4" w:rsidRPr="002549D8" w:rsidRDefault="00D452C4" w:rsidP="00D452C4">
      <w:pPr>
        <w:pStyle w:val="ListParagraph"/>
        <w:numPr>
          <w:ilvl w:val="0"/>
          <w:numId w:val="1"/>
        </w:numPr>
        <w:rPr>
          <w:rFonts w:ascii="Arial" w:hAnsi="Arial" w:cs="Arial"/>
          <w:sz w:val="20"/>
          <w:lang w:val="en-AU"/>
        </w:rPr>
      </w:pPr>
      <w:r w:rsidRPr="002549D8">
        <w:rPr>
          <w:rFonts w:ascii="Arial" w:hAnsi="Arial" w:cs="Arial"/>
          <w:sz w:val="20"/>
          <w:lang w:val="en-AU"/>
        </w:rPr>
        <w:t>lead to high impact joint publications;</w:t>
      </w:r>
    </w:p>
    <w:p w14:paraId="3A7D5814" w14:textId="09A6E60A" w:rsidR="00D452C4" w:rsidRPr="002549D8" w:rsidRDefault="00D452C4" w:rsidP="00D452C4">
      <w:pPr>
        <w:pStyle w:val="ListParagraph"/>
        <w:numPr>
          <w:ilvl w:val="0"/>
          <w:numId w:val="1"/>
        </w:numPr>
        <w:rPr>
          <w:rFonts w:ascii="Arial" w:hAnsi="Arial" w:cs="Arial"/>
          <w:sz w:val="20"/>
          <w:lang w:val="en-AU"/>
        </w:rPr>
      </w:pPr>
      <w:r w:rsidRPr="002549D8">
        <w:rPr>
          <w:rFonts w:ascii="Arial" w:hAnsi="Arial" w:cs="Arial"/>
          <w:sz w:val="20"/>
          <w:lang w:val="en-AU"/>
        </w:rPr>
        <w:t>inject innovative ideas into research</w:t>
      </w:r>
      <w:r w:rsidR="00FD4617" w:rsidRPr="002549D8">
        <w:rPr>
          <w:rFonts w:ascii="Arial" w:hAnsi="Arial" w:cs="Arial"/>
          <w:sz w:val="20"/>
          <w:lang w:val="en-AU"/>
        </w:rPr>
        <w:t xml:space="preserve"> or graduate teaching</w:t>
      </w:r>
      <w:r w:rsidR="00173DCE" w:rsidRPr="002549D8">
        <w:rPr>
          <w:rFonts w:ascii="Arial" w:hAnsi="Arial" w:cs="Arial"/>
          <w:sz w:val="20"/>
          <w:lang w:val="en-AU"/>
        </w:rPr>
        <w:t xml:space="preserve"> in Librarianship, Archives and Records</w:t>
      </w:r>
      <w:r w:rsidRPr="002549D8">
        <w:rPr>
          <w:rFonts w:ascii="Arial" w:hAnsi="Arial" w:cs="Arial"/>
          <w:sz w:val="20"/>
          <w:lang w:val="en-AU"/>
        </w:rPr>
        <w:t>;</w:t>
      </w:r>
    </w:p>
    <w:p w14:paraId="75A8BFDE" w14:textId="77777777" w:rsidR="00D452C4" w:rsidRPr="002549D8" w:rsidRDefault="00D452C4" w:rsidP="00D452C4">
      <w:pPr>
        <w:pStyle w:val="ListParagraph"/>
        <w:numPr>
          <w:ilvl w:val="0"/>
          <w:numId w:val="1"/>
        </w:numPr>
        <w:rPr>
          <w:rFonts w:ascii="Arial" w:hAnsi="Arial" w:cs="Arial"/>
          <w:sz w:val="20"/>
          <w:lang w:val="en-AU"/>
        </w:rPr>
      </w:pPr>
      <w:r w:rsidRPr="002549D8">
        <w:rPr>
          <w:rFonts w:ascii="Arial" w:hAnsi="Arial" w:cs="Arial"/>
          <w:sz w:val="20"/>
          <w:lang w:val="en-AU"/>
        </w:rPr>
        <w:t>open the way to increased international collaboration;</w:t>
      </w:r>
    </w:p>
    <w:p w14:paraId="65D5A839" w14:textId="77777777" w:rsidR="00D452C4" w:rsidRPr="002549D8" w:rsidRDefault="00D452C4" w:rsidP="00D452C4">
      <w:pPr>
        <w:pStyle w:val="ListParagraph"/>
        <w:numPr>
          <w:ilvl w:val="0"/>
          <w:numId w:val="1"/>
        </w:numPr>
        <w:rPr>
          <w:rFonts w:ascii="Arial" w:hAnsi="Arial" w:cs="Arial"/>
          <w:sz w:val="20"/>
          <w:lang w:val="en-AU"/>
        </w:rPr>
      </w:pPr>
      <w:r w:rsidRPr="002549D8">
        <w:rPr>
          <w:rFonts w:ascii="Arial" w:hAnsi="Arial" w:cs="Arial"/>
          <w:sz w:val="20"/>
          <w:lang w:val="en-AU"/>
        </w:rPr>
        <w:t>create opportunities for junior researchers to expand their professional networks</w:t>
      </w:r>
      <w:r w:rsidR="00230D0A" w:rsidRPr="002549D8">
        <w:rPr>
          <w:rFonts w:ascii="Arial" w:hAnsi="Arial" w:cs="Arial"/>
          <w:sz w:val="20"/>
          <w:lang w:val="en-AU"/>
        </w:rPr>
        <w:t>.</w:t>
      </w:r>
    </w:p>
    <w:p w14:paraId="50A38738" w14:textId="77777777" w:rsidR="007710E7" w:rsidRPr="002549D8" w:rsidRDefault="005A7DAB" w:rsidP="00230D0A">
      <w:pPr>
        <w:pStyle w:val="Heading3"/>
        <w:rPr>
          <w:rFonts w:ascii="Arial" w:hAnsi="Arial" w:cs="Arial"/>
          <w:lang w:val="en-AU"/>
        </w:rPr>
      </w:pPr>
      <w:r w:rsidRPr="002549D8">
        <w:rPr>
          <w:rFonts w:ascii="Arial" w:hAnsi="Arial" w:cs="Arial"/>
          <w:lang w:val="en-AU"/>
        </w:rPr>
        <w:t>Application Procedure</w:t>
      </w:r>
    </w:p>
    <w:p w14:paraId="2C875A7E" w14:textId="688BE051" w:rsidR="00D452C4" w:rsidRPr="002549D8" w:rsidRDefault="00D452C4" w:rsidP="00374B3F">
      <w:pPr>
        <w:rPr>
          <w:rFonts w:ascii="Arial" w:hAnsi="Arial" w:cs="Arial"/>
          <w:sz w:val="20"/>
          <w:lang w:val="en-AU"/>
        </w:rPr>
      </w:pPr>
      <w:r w:rsidRPr="002549D8">
        <w:rPr>
          <w:rFonts w:ascii="Arial" w:hAnsi="Arial" w:cs="Arial"/>
          <w:sz w:val="20"/>
          <w:lang w:val="en-AU"/>
        </w:rPr>
        <w:t xml:space="preserve">Applications for a </w:t>
      </w:r>
      <w:r w:rsidR="00173DCE" w:rsidRPr="002549D8">
        <w:rPr>
          <w:rFonts w:ascii="Arial" w:hAnsi="Arial" w:cs="Arial"/>
          <w:sz w:val="20"/>
          <w:lang w:val="en-AU"/>
        </w:rPr>
        <w:t>Whyte Fellowship</w:t>
      </w:r>
      <w:r w:rsidRPr="002549D8">
        <w:rPr>
          <w:rFonts w:ascii="Arial" w:hAnsi="Arial" w:cs="Arial"/>
          <w:sz w:val="20"/>
          <w:lang w:val="en-AU"/>
        </w:rPr>
        <w:t xml:space="preserve"> should be submitted no later than three months before the expected visit is planned to commence and should be submitted on the following application form</w:t>
      </w:r>
      <w:r w:rsidR="00B35BE2" w:rsidRPr="002549D8">
        <w:rPr>
          <w:rFonts w:ascii="Arial" w:hAnsi="Arial" w:cs="Arial"/>
          <w:sz w:val="20"/>
          <w:lang w:val="en-AU"/>
        </w:rPr>
        <w:t>, with accompanying evidence,</w:t>
      </w:r>
      <w:r w:rsidRPr="002549D8">
        <w:rPr>
          <w:rFonts w:ascii="Arial" w:hAnsi="Arial" w:cs="Arial"/>
          <w:sz w:val="20"/>
          <w:lang w:val="en-AU"/>
        </w:rPr>
        <w:t xml:space="preserve"> to </w:t>
      </w:r>
      <w:hyperlink r:id="rId8" w:history="1">
        <w:r w:rsidR="00631ECA" w:rsidRPr="002549D8">
          <w:rPr>
            <w:rStyle w:val="Hyperlink"/>
            <w:rFonts w:ascii="Arial" w:hAnsi="Arial" w:cs="Arial"/>
            <w:sz w:val="20"/>
            <w:lang w:val="en-AU"/>
          </w:rPr>
          <w:t>fit-whyte-fund@monash.edu</w:t>
        </w:r>
      </w:hyperlink>
      <w:r w:rsidR="00275CC9" w:rsidRPr="002549D8">
        <w:rPr>
          <w:rFonts w:ascii="Arial" w:hAnsi="Arial" w:cs="Arial"/>
          <w:sz w:val="20"/>
          <w:lang w:val="en-AU"/>
        </w:rPr>
        <w:t xml:space="preserve">, </w:t>
      </w:r>
      <w:r w:rsidR="00681B29" w:rsidRPr="002549D8">
        <w:rPr>
          <w:rFonts w:ascii="Arial" w:hAnsi="Arial" w:cs="Arial"/>
          <w:sz w:val="20"/>
          <w:lang w:val="en-AU"/>
        </w:rPr>
        <w:t>at any time.</w:t>
      </w:r>
    </w:p>
    <w:p w14:paraId="5FA763DF" w14:textId="2E1ADB38" w:rsidR="00B35BE2" w:rsidRPr="002549D8" w:rsidRDefault="00B35BE2" w:rsidP="00DF73C6">
      <w:pPr>
        <w:rPr>
          <w:rFonts w:ascii="Arial" w:hAnsi="Arial" w:cs="Arial"/>
          <w:sz w:val="20"/>
          <w:lang w:val="en-AU"/>
        </w:rPr>
      </w:pPr>
      <w:r w:rsidRPr="002549D8">
        <w:rPr>
          <w:rFonts w:ascii="Arial" w:hAnsi="Arial" w:cs="Arial"/>
          <w:sz w:val="20"/>
          <w:lang w:val="en-AU"/>
        </w:rPr>
        <w:t>Support for ap</w:t>
      </w:r>
      <w:r w:rsidR="00393472" w:rsidRPr="002549D8">
        <w:rPr>
          <w:rFonts w:ascii="Arial" w:hAnsi="Arial" w:cs="Arial"/>
          <w:sz w:val="20"/>
          <w:lang w:val="en-AU"/>
        </w:rPr>
        <w:t>plications will be decided by the Whyte Committee</w:t>
      </w:r>
      <w:r w:rsidRPr="002549D8">
        <w:rPr>
          <w:rFonts w:ascii="Arial" w:hAnsi="Arial" w:cs="Arial"/>
          <w:sz w:val="20"/>
          <w:lang w:val="en-AU"/>
        </w:rPr>
        <w:t>.</w:t>
      </w:r>
    </w:p>
    <w:p w14:paraId="33AF4285" w14:textId="60C4D9C4" w:rsidR="00230D0A" w:rsidRPr="002549D8" w:rsidRDefault="00230D0A" w:rsidP="00DF73C6">
      <w:pPr>
        <w:rPr>
          <w:rFonts w:ascii="Arial" w:hAnsi="Arial" w:cs="Arial"/>
          <w:sz w:val="20"/>
          <w:lang w:val="en-AU"/>
        </w:rPr>
      </w:pPr>
      <w:r w:rsidRPr="002549D8">
        <w:rPr>
          <w:rFonts w:ascii="Arial" w:hAnsi="Arial" w:cs="Arial"/>
          <w:sz w:val="20"/>
          <w:lang w:val="en-AU"/>
        </w:rPr>
        <w:t xml:space="preserve">The faculty </w:t>
      </w:r>
      <w:r w:rsidR="00DF73C6" w:rsidRPr="002549D8">
        <w:rPr>
          <w:rFonts w:ascii="Arial" w:hAnsi="Arial" w:cs="Arial"/>
          <w:sz w:val="20"/>
          <w:lang w:val="en-AU"/>
        </w:rPr>
        <w:t xml:space="preserve">academic who hosts a </w:t>
      </w:r>
      <w:r w:rsidR="00BF41F1" w:rsidRPr="002549D8">
        <w:rPr>
          <w:rFonts w:ascii="Arial" w:hAnsi="Arial" w:cs="Arial"/>
          <w:sz w:val="20"/>
          <w:lang w:val="en-AU"/>
        </w:rPr>
        <w:t>Whyte Fellow</w:t>
      </w:r>
      <w:r w:rsidRPr="002549D8">
        <w:rPr>
          <w:rFonts w:ascii="Arial" w:hAnsi="Arial" w:cs="Arial"/>
          <w:sz w:val="20"/>
          <w:lang w:val="en-AU"/>
        </w:rPr>
        <w:t xml:space="preserve"> must submit a final report at the conclusion of the visit</w:t>
      </w:r>
      <w:r w:rsidR="00955F84" w:rsidRPr="002549D8">
        <w:rPr>
          <w:rFonts w:ascii="Arial" w:hAnsi="Arial" w:cs="Arial"/>
          <w:sz w:val="20"/>
          <w:lang w:val="en-AU"/>
        </w:rPr>
        <w:t xml:space="preserve"> to the Whyte Committee</w:t>
      </w:r>
      <w:r w:rsidR="00397749" w:rsidRPr="002549D8">
        <w:rPr>
          <w:rFonts w:ascii="Arial" w:hAnsi="Arial" w:cs="Arial"/>
          <w:sz w:val="20"/>
          <w:lang w:val="en-AU"/>
        </w:rPr>
        <w:t>,</w:t>
      </w:r>
      <w:r w:rsidRPr="002549D8">
        <w:rPr>
          <w:rFonts w:ascii="Arial" w:hAnsi="Arial" w:cs="Arial"/>
          <w:sz w:val="20"/>
          <w:lang w:val="en-AU"/>
        </w:rPr>
        <w:t xml:space="preserve"> detailing the actual outcomes achieved from the visit,</w:t>
      </w:r>
      <w:r w:rsidR="00DF73C6" w:rsidRPr="002549D8">
        <w:rPr>
          <w:rFonts w:ascii="Arial" w:hAnsi="Arial" w:cs="Arial"/>
          <w:sz w:val="20"/>
          <w:lang w:val="en-AU"/>
        </w:rPr>
        <w:t xml:space="preserve"> plans for further collaboration</w:t>
      </w:r>
      <w:r w:rsidRPr="002549D8">
        <w:rPr>
          <w:rFonts w:ascii="Arial" w:hAnsi="Arial" w:cs="Arial"/>
          <w:sz w:val="20"/>
          <w:lang w:val="en-AU"/>
        </w:rPr>
        <w:t xml:space="preserve"> or activities arising from the visit and the actual funds expended to support the visit.</w:t>
      </w:r>
    </w:p>
    <w:p w14:paraId="6597C05B" w14:textId="77777777" w:rsidR="005A7DAB" w:rsidRPr="002549D8" w:rsidRDefault="005A7DAB" w:rsidP="00230D0A">
      <w:pPr>
        <w:pStyle w:val="Heading3"/>
        <w:rPr>
          <w:rFonts w:ascii="Arial" w:hAnsi="Arial" w:cs="Arial"/>
          <w:lang w:val="en-AU"/>
        </w:rPr>
      </w:pPr>
      <w:r w:rsidRPr="002549D8">
        <w:rPr>
          <w:rFonts w:ascii="Arial" w:hAnsi="Arial" w:cs="Arial"/>
          <w:lang w:val="en-AU"/>
        </w:rPr>
        <w:t>Selection Criteria</w:t>
      </w:r>
    </w:p>
    <w:p w14:paraId="09BB4D50" w14:textId="72181197" w:rsidR="005A7DAB" w:rsidRPr="002549D8" w:rsidRDefault="00B35BE2">
      <w:pPr>
        <w:rPr>
          <w:rFonts w:ascii="Arial" w:hAnsi="Arial" w:cs="Arial"/>
          <w:sz w:val="20"/>
          <w:lang w:val="en-AU"/>
        </w:rPr>
      </w:pPr>
      <w:r w:rsidRPr="002549D8">
        <w:rPr>
          <w:rFonts w:ascii="Arial" w:hAnsi="Arial" w:cs="Arial"/>
          <w:sz w:val="20"/>
          <w:lang w:val="en-AU"/>
        </w:rPr>
        <w:t xml:space="preserve">Support for nominated </w:t>
      </w:r>
      <w:r w:rsidR="00FF121A" w:rsidRPr="002549D8">
        <w:rPr>
          <w:rFonts w:ascii="Arial" w:hAnsi="Arial" w:cs="Arial"/>
          <w:sz w:val="20"/>
          <w:lang w:val="en-AU"/>
        </w:rPr>
        <w:t>F</w:t>
      </w:r>
      <w:r w:rsidR="00394036" w:rsidRPr="002549D8">
        <w:rPr>
          <w:rFonts w:ascii="Arial" w:hAnsi="Arial" w:cs="Arial"/>
          <w:sz w:val="20"/>
          <w:lang w:val="en-AU"/>
        </w:rPr>
        <w:t>ellows</w:t>
      </w:r>
      <w:r w:rsidRPr="002549D8">
        <w:rPr>
          <w:rFonts w:ascii="Arial" w:hAnsi="Arial" w:cs="Arial"/>
          <w:sz w:val="20"/>
          <w:lang w:val="en-AU"/>
        </w:rPr>
        <w:t xml:space="preserve"> is based on the following criteria:</w:t>
      </w:r>
    </w:p>
    <w:p w14:paraId="719198E7" w14:textId="3422DE84" w:rsidR="00B35BE2" w:rsidRPr="002549D8" w:rsidRDefault="00B35BE2" w:rsidP="00230D0A">
      <w:pPr>
        <w:pStyle w:val="ListParagraph"/>
        <w:numPr>
          <w:ilvl w:val="0"/>
          <w:numId w:val="3"/>
        </w:numPr>
        <w:rPr>
          <w:rFonts w:ascii="Arial" w:hAnsi="Arial" w:cs="Arial"/>
          <w:sz w:val="20"/>
          <w:lang w:val="en-AU"/>
        </w:rPr>
      </w:pPr>
      <w:r w:rsidRPr="002549D8">
        <w:rPr>
          <w:rFonts w:ascii="Arial" w:hAnsi="Arial" w:cs="Arial"/>
          <w:sz w:val="20"/>
          <w:lang w:val="en-AU"/>
        </w:rPr>
        <w:t xml:space="preserve">How the visit will serve to achieve the goals of the </w:t>
      </w:r>
      <w:r w:rsidR="00961031" w:rsidRPr="002549D8">
        <w:rPr>
          <w:rFonts w:ascii="Arial" w:hAnsi="Arial" w:cs="Arial"/>
          <w:sz w:val="20"/>
          <w:lang w:val="en-AU"/>
        </w:rPr>
        <w:t>Whyte Committee</w:t>
      </w:r>
      <w:r w:rsidR="00524B52" w:rsidRPr="002549D8">
        <w:rPr>
          <w:rFonts w:ascii="Arial" w:hAnsi="Arial" w:cs="Arial"/>
          <w:sz w:val="20"/>
          <w:lang w:val="en-AU"/>
        </w:rPr>
        <w:t xml:space="preserve"> (listed above</w:t>
      </w:r>
      <w:r w:rsidRPr="002549D8">
        <w:rPr>
          <w:rFonts w:ascii="Arial" w:hAnsi="Arial" w:cs="Arial"/>
          <w:sz w:val="20"/>
          <w:lang w:val="en-AU"/>
        </w:rPr>
        <w:t>).</w:t>
      </w:r>
    </w:p>
    <w:p w14:paraId="79A3C183" w14:textId="6ADBE73B" w:rsidR="00B35BE2" w:rsidRPr="002549D8" w:rsidRDefault="00B35BE2" w:rsidP="00230D0A">
      <w:pPr>
        <w:pStyle w:val="ListParagraph"/>
        <w:numPr>
          <w:ilvl w:val="0"/>
          <w:numId w:val="3"/>
        </w:numPr>
        <w:rPr>
          <w:rFonts w:ascii="Arial" w:hAnsi="Arial" w:cs="Arial"/>
          <w:sz w:val="20"/>
          <w:lang w:val="en-AU"/>
        </w:rPr>
      </w:pPr>
      <w:r w:rsidRPr="002549D8">
        <w:rPr>
          <w:rFonts w:ascii="Arial" w:hAnsi="Arial" w:cs="Arial"/>
          <w:sz w:val="20"/>
          <w:lang w:val="en-AU"/>
        </w:rPr>
        <w:t xml:space="preserve">The nominated visitor should be a </w:t>
      </w:r>
      <w:r w:rsidRPr="002549D8">
        <w:rPr>
          <w:rFonts w:ascii="Arial" w:hAnsi="Arial" w:cs="Arial"/>
          <w:i/>
          <w:sz w:val="20"/>
          <w:lang w:val="en-AU"/>
        </w:rPr>
        <w:t>leading researcher</w:t>
      </w:r>
      <w:r w:rsidR="00C06263" w:rsidRPr="002549D8">
        <w:rPr>
          <w:rFonts w:ascii="Arial" w:hAnsi="Arial" w:cs="Arial"/>
          <w:sz w:val="20"/>
          <w:lang w:val="en-AU"/>
        </w:rPr>
        <w:t>, or</w:t>
      </w:r>
      <w:r w:rsidRPr="002549D8">
        <w:rPr>
          <w:rFonts w:ascii="Arial" w:hAnsi="Arial" w:cs="Arial"/>
          <w:sz w:val="20"/>
          <w:lang w:val="en-AU"/>
        </w:rPr>
        <w:t xml:space="preserve"> a </w:t>
      </w:r>
      <w:r w:rsidRPr="002549D8">
        <w:rPr>
          <w:rFonts w:ascii="Arial" w:hAnsi="Arial" w:cs="Arial"/>
          <w:i/>
          <w:sz w:val="20"/>
          <w:lang w:val="en-AU"/>
        </w:rPr>
        <w:t>senior researcher from a leading institution.</w:t>
      </w:r>
      <w:r w:rsidR="00D0575C" w:rsidRPr="002549D8">
        <w:rPr>
          <w:rFonts w:ascii="Arial" w:hAnsi="Arial" w:cs="Arial"/>
          <w:i/>
          <w:sz w:val="20"/>
          <w:lang w:val="en-AU"/>
        </w:rPr>
        <w:t xml:space="preserve">  </w:t>
      </w:r>
      <w:r w:rsidR="00D0575C" w:rsidRPr="002549D8">
        <w:rPr>
          <w:rFonts w:ascii="Arial" w:hAnsi="Arial" w:cs="Arial"/>
          <w:sz w:val="20"/>
          <w:lang w:val="en-AU"/>
        </w:rPr>
        <w:t xml:space="preserve">Preference will be given to </w:t>
      </w:r>
      <w:r w:rsidR="00A65831" w:rsidRPr="002549D8">
        <w:rPr>
          <w:rFonts w:ascii="Arial" w:hAnsi="Arial" w:cs="Arial"/>
          <w:sz w:val="20"/>
          <w:lang w:val="en-AU"/>
        </w:rPr>
        <w:t>researchers who have not previously visited the faculty.</w:t>
      </w:r>
    </w:p>
    <w:p w14:paraId="1A43B880" w14:textId="23C08123" w:rsidR="00B35BE2" w:rsidRPr="002549D8" w:rsidRDefault="00B35BE2" w:rsidP="00230D0A">
      <w:pPr>
        <w:pStyle w:val="ListParagraph"/>
        <w:numPr>
          <w:ilvl w:val="0"/>
          <w:numId w:val="3"/>
        </w:numPr>
        <w:rPr>
          <w:rFonts w:ascii="Arial" w:hAnsi="Arial" w:cs="Arial"/>
          <w:sz w:val="20"/>
          <w:lang w:val="en-AU"/>
        </w:rPr>
      </w:pPr>
      <w:r w:rsidRPr="002549D8">
        <w:rPr>
          <w:rFonts w:ascii="Arial" w:hAnsi="Arial" w:cs="Arial"/>
          <w:sz w:val="20"/>
          <w:lang w:val="en-AU"/>
        </w:rPr>
        <w:t xml:space="preserve">Visits should be for a period consistent with carrying out a </w:t>
      </w:r>
      <w:r w:rsidR="00DF1FE5" w:rsidRPr="002549D8">
        <w:rPr>
          <w:rFonts w:ascii="Arial" w:hAnsi="Arial" w:cs="Arial"/>
          <w:sz w:val="20"/>
          <w:lang w:val="en-AU"/>
        </w:rPr>
        <w:t>significant</w:t>
      </w:r>
      <w:r w:rsidRPr="002549D8">
        <w:rPr>
          <w:rFonts w:ascii="Arial" w:hAnsi="Arial" w:cs="Arial"/>
          <w:sz w:val="20"/>
          <w:lang w:val="en-AU"/>
        </w:rPr>
        <w:t xml:space="preserve"> piece of work.  Normally the timeframe would be a minimum of two months up to a maximum of six months.</w:t>
      </w:r>
    </w:p>
    <w:p w14:paraId="3309CE5B" w14:textId="4B035AD9" w:rsidR="00B35BE2" w:rsidRPr="002549D8" w:rsidRDefault="00B35BE2" w:rsidP="00397749">
      <w:pPr>
        <w:pStyle w:val="ListParagraph"/>
        <w:numPr>
          <w:ilvl w:val="0"/>
          <w:numId w:val="3"/>
        </w:numPr>
        <w:rPr>
          <w:rFonts w:ascii="Arial" w:hAnsi="Arial" w:cs="Arial"/>
          <w:sz w:val="20"/>
          <w:lang w:val="en-AU"/>
        </w:rPr>
      </w:pPr>
      <w:r w:rsidRPr="002549D8">
        <w:rPr>
          <w:rFonts w:ascii="Arial" w:hAnsi="Arial" w:cs="Arial"/>
          <w:sz w:val="20"/>
          <w:lang w:val="en-AU"/>
        </w:rPr>
        <w:t>Funds allocated</w:t>
      </w:r>
      <w:r w:rsidR="00211FEE">
        <w:rPr>
          <w:rFonts w:ascii="Arial" w:hAnsi="Arial" w:cs="Arial"/>
          <w:sz w:val="20"/>
          <w:lang w:val="en-AU"/>
        </w:rPr>
        <w:t>, up to a maximum or $20,000,</w:t>
      </w:r>
      <w:r w:rsidRPr="002549D8">
        <w:rPr>
          <w:rFonts w:ascii="Arial" w:hAnsi="Arial" w:cs="Arial"/>
          <w:sz w:val="20"/>
          <w:lang w:val="en-AU"/>
        </w:rPr>
        <w:t xml:space="preserve"> to support a </w:t>
      </w:r>
      <w:r w:rsidR="00FF121A" w:rsidRPr="002549D8">
        <w:rPr>
          <w:rFonts w:ascii="Arial" w:hAnsi="Arial" w:cs="Arial"/>
          <w:sz w:val="20"/>
          <w:lang w:val="en-AU"/>
        </w:rPr>
        <w:t>Fellow</w:t>
      </w:r>
      <w:r w:rsidRPr="002549D8">
        <w:rPr>
          <w:rFonts w:ascii="Arial" w:hAnsi="Arial" w:cs="Arial"/>
          <w:sz w:val="20"/>
          <w:lang w:val="en-AU"/>
        </w:rPr>
        <w:t xml:space="preserve"> are treated as seed funding</w:t>
      </w:r>
      <w:r w:rsidR="00F403B9" w:rsidRPr="002549D8">
        <w:rPr>
          <w:rFonts w:ascii="Arial" w:hAnsi="Arial" w:cs="Arial"/>
          <w:sz w:val="20"/>
          <w:lang w:val="en-AU"/>
        </w:rPr>
        <w:t>, i.e. are expected to lead to further projects and funding</w:t>
      </w:r>
      <w:r w:rsidRPr="002549D8">
        <w:rPr>
          <w:rFonts w:ascii="Arial" w:hAnsi="Arial" w:cs="Arial"/>
          <w:sz w:val="20"/>
          <w:lang w:val="en-AU"/>
        </w:rPr>
        <w:t xml:space="preserve">.  </w:t>
      </w:r>
      <w:r w:rsidR="00230D0A" w:rsidRPr="002549D8">
        <w:rPr>
          <w:rFonts w:ascii="Arial" w:hAnsi="Arial" w:cs="Arial"/>
          <w:sz w:val="20"/>
          <w:lang w:val="en-AU"/>
        </w:rPr>
        <w:t>T</w:t>
      </w:r>
      <w:r w:rsidRPr="002549D8">
        <w:rPr>
          <w:rFonts w:ascii="Arial" w:hAnsi="Arial" w:cs="Arial"/>
          <w:sz w:val="20"/>
          <w:lang w:val="en-AU"/>
        </w:rPr>
        <w:t xml:space="preserve">he visit should contribute </w:t>
      </w:r>
      <w:r w:rsidR="00230D0A" w:rsidRPr="002549D8">
        <w:rPr>
          <w:rFonts w:ascii="Arial" w:hAnsi="Arial" w:cs="Arial"/>
          <w:sz w:val="20"/>
          <w:lang w:val="en-AU"/>
        </w:rPr>
        <w:t xml:space="preserve">to at least one and preferably </w:t>
      </w:r>
      <w:r w:rsidR="00397749" w:rsidRPr="002549D8">
        <w:rPr>
          <w:rFonts w:ascii="Arial" w:hAnsi="Arial" w:cs="Arial"/>
          <w:sz w:val="20"/>
          <w:lang w:val="en-AU"/>
        </w:rPr>
        <w:t>more</w:t>
      </w:r>
      <w:r w:rsidR="00230D0A" w:rsidRPr="002549D8">
        <w:rPr>
          <w:rFonts w:ascii="Arial" w:hAnsi="Arial" w:cs="Arial"/>
          <w:sz w:val="20"/>
          <w:lang w:val="en-AU"/>
        </w:rPr>
        <w:t xml:space="preserve"> of the following expected outcomes:</w:t>
      </w:r>
    </w:p>
    <w:p w14:paraId="1A3E5A51" w14:textId="77777777" w:rsidR="00230D0A" w:rsidRPr="002549D8" w:rsidRDefault="00230D0A" w:rsidP="00E264C7">
      <w:pPr>
        <w:pStyle w:val="ListParagraph"/>
        <w:numPr>
          <w:ilvl w:val="1"/>
          <w:numId w:val="7"/>
        </w:numPr>
        <w:rPr>
          <w:rFonts w:ascii="Arial" w:hAnsi="Arial" w:cs="Arial"/>
          <w:sz w:val="20"/>
          <w:lang w:val="en-AU"/>
        </w:rPr>
      </w:pPr>
      <w:r w:rsidRPr="002549D8">
        <w:rPr>
          <w:rFonts w:ascii="Arial" w:hAnsi="Arial" w:cs="Arial"/>
          <w:sz w:val="20"/>
          <w:lang w:val="en-AU"/>
        </w:rPr>
        <w:t>establishment or expansion of an on-going collaboration with a leading international institution;</w:t>
      </w:r>
    </w:p>
    <w:p w14:paraId="651BA66C" w14:textId="77777777" w:rsidR="00230D0A" w:rsidRPr="002549D8" w:rsidRDefault="00230D0A" w:rsidP="00E264C7">
      <w:pPr>
        <w:pStyle w:val="ListParagraph"/>
        <w:numPr>
          <w:ilvl w:val="1"/>
          <w:numId w:val="7"/>
        </w:numPr>
        <w:rPr>
          <w:rFonts w:ascii="Arial" w:hAnsi="Arial" w:cs="Arial"/>
          <w:sz w:val="20"/>
          <w:lang w:val="en-AU"/>
        </w:rPr>
      </w:pPr>
      <w:r w:rsidRPr="002549D8">
        <w:rPr>
          <w:rFonts w:ascii="Arial" w:hAnsi="Arial" w:cs="Arial"/>
          <w:sz w:val="20"/>
          <w:lang w:val="en-AU"/>
        </w:rPr>
        <w:t>an application for significant external research funding, preferably international;</w:t>
      </w:r>
    </w:p>
    <w:p w14:paraId="70CC64A2" w14:textId="3D96471A" w:rsidR="00230D0A" w:rsidRPr="002549D8" w:rsidRDefault="00230D0A" w:rsidP="00E264C7">
      <w:pPr>
        <w:pStyle w:val="ListParagraph"/>
        <w:numPr>
          <w:ilvl w:val="1"/>
          <w:numId w:val="7"/>
        </w:numPr>
        <w:rPr>
          <w:rFonts w:ascii="Arial" w:hAnsi="Arial" w:cs="Arial"/>
          <w:sz w:val="20"/>
          <w:lang w:val="en-AU"/>
        </w:rPr>
      </w:pPr>
      <w:r w:rsidRPr="002549D8">
        <w:rPr>
          <w:rFonts w:ascii="Arial" w:hAnsi="Arial" w:cs="Arial"/>
          <w:sz w:val="20"/>
          <w:lang w:val="en-AU"/>
        </w:rPr>
        <w:t xml:space="preserve">joint </w:t>
      </w:r>
      <w:r w:rsidR="007A449D">
        <w:rPr>
          <w:rFonts w:ascii="Arial" w:hAnsi="Arial" w:cs="Arial"/>
          <w:sz w:val="20"/>
          <w:lang w:val="en-AU"/>
        </w:rPr>
        <w:t>dissemination in a relevant forum</w:t>
      </w:r>
      <w:r w:rsidRPr="002549D8">
        <w:rPr>
          <w:rFonts w:ascii="Arial" w:hAnsi="Arial" w:cs="Arial"/>
          <w:sz w:val="20"/>
          <w:lang w:val="en-AU"/>
        </w:rPr>
        <w:t>;</w:t>
      </w:r>
    </w:p>
    <w:p w14:paraId="6C3D8E2A" w14:textId="5408D8D8" w:rsidR="00230D0A" w:rsidRPr="002549D8" w:rsidRDefault="007B47B5" w:rsidP="00E264C7">
      <w:pPr>
        <w:pStyle w:val="ListParagraph"/>
        <w:numPr>
          <w:ilvl w:val="1"/>
          <w:numId w:val="7"/>
        </w:numPr>
        <w:rPr>
          <w:rFonts w:ascii="Arial" w:hAnsi="Arial" w:cs="Arial"/>
          <w:sz w:val="20"/>
          <w:lang w:val="en-AU"/>
        </w:rPr>
      </w:pPr>
      <w:r w:rsidRPr="002549D8">
        <w:rPr>
          <w:rFonts w:ascii="Arial" w:hAnsi="Arial" w:cs="Arial"/>
          <w:sz w:val="20"/>
          <w:lang w:val="en-AU"/>
        </w:rPr>
        <w:t xml:space="preserve">contributing to teaching into relevant </w:t>
      </w:r>
      <w:r w:rsidR="00230D0A" w:rsidRPr="002549D8">
        <w:rPr>
          <w:rFonts w:ascii="Arial" w:hAnsi="Arial" w:cs="Arial"/>
          <w:sz w:val="20"/>
          <w:lang w:val="en-AU"/>
        </w:rPr>
        <w:t>advanced units.</w:t>
      </w:r>
    </w:p>
    <w:p w14:paraId="5654BDA9" w14:textId="77777777" w:rsidR="002549D8" w:rsidRDefault="002549D8">
      <w:pPr>
        <w:rPr>
          <w:rFonts w:ascii="Arial" w:hAnsi="Arial" w:cs="Arial"/>
          <w:caps/>
          <w:color w:val="622423" w:themeColor="accent2" w:themeShade="7F"/>
          <w:sz w:val="24"/>
          <w:szCs w:val="24"/>
          <w:lang w:val="en-AU"/>
        </w:rPr>
      </w:pPr>
      <w:r>
        <w:rPr>
          <w:rFonts w:ascii="Arial" w:hAnsi="Arial" w:cs="Arial"/>
          <w:lang w:val="en-AU"/>
        </w:rPr>
        <w:br w:type="page"/>
      </w:r>
    </w:p>
    <w:p w14:paraId="2BD25B9E" w14:textId="57E3B99E" w:rsidR="00B35BE2" w:rsidRPr="002549D8" w:rsidRDefault="003D7651" w:rsidP="003D7651">
      <w:pPr>
        <w:pStyle w:val="Heading3"/>
        <w:rPr>
          <w:rFonts w:ascii="Arial" w:hAnsi="Arial" w:cs="Arial"/>
          <w:lang w:val="en-AU"/>
        </w:rPr>
      </w:pPr>
      <w:r w:rsidRPr="002549D8">
        <w:rPr>
          <w:rFonts w:ascii="Arial" w:hAnsi="Arial" w:cs="Arial"/>
          <w:lang w:val="en-AU"/>
        </w:rPr>
        <w:lastRenderedPageBreak/>
        <w:t>APPLICATION FORM</w:t>
      </w:r>
    </w:p>
    <w:p w14:paraId="401199C2" w14:textId="1C9D68C2" w:rsidR="003D7651" w:rsidRPr="002549D8" w:rsidRDefault="00397749" w:rsidP="00E264C7">
      <w:pPr>
        <w:pStyle w:val="Heading5"/>
        <w:jc w:val="left"/>
        <w:rPr>
          <w:rFonts w:ascii="Arial" w:hAnsi="Arial" w:cs="Arial"/>
          <w:lang w:val="en-AU"/>
        </w:rPr>
      </w:pPr>
      <w:r w:rsidRPr="002549D8">
        <w:rPr>
          <w:rFonts w:ascii="Arial" w:hAnsi="Arial" w:cs="Arial"/>
          <w:lang w:val="en-AU"/>
        </w:rPr>
        <w:t xml:space="preserve">academic </w:t>
      </w:r>
      <w:r w:rsidR="00E264C7" w:rsidRPr="002549D8">
        <w:rPr>
          <w:rFonts w:ascii="Arial" w:hAnsi="Arial" w:cs="Arial"/>
          <w:lang w:val="en-AU"/>
        </w:rPr>
        <w:t>Host(s) details</w:t>
      </w:r>
    </w:p>
    <w:tbl>
      <w:tblPr>
        <w:tblStyle w:val="TableGrid"/>
        <w:tblW w:w="0" w:type="auto"/>
        <w:tblLook w:val="04A0" w:firstRow="1" w:lastRow="0" w:firstColumn="1" w:lastColumn="0" w:noHBand="0" w:noVBand="1"/>
      </w:tblPr>
      <w:tblGrid>
        <w:gridCol w:w="2376"/>
        <w:gridCol w:w="7472"/>
      </w:tblGrid>
      <w:tr w:rsidR="00E264C7" w:rsidRPr="002549D8" w14:paraId="1F2E8C53" w14:textId="77777777" w:rsidTr="00E264C7">
        <w:tc>
          <w:tcPr>
            <w:tcW w:w="2376" w:type="dxa"/>
          </w:tcPr>
          <w:p w14:paraId="7E448DC0" w14:textId="77777777" w:rsidR="00E264C7" w:rsidRPr="002549D8" w:rsidRDefault="00E264C7" w:rsidP="00E264C7">
            <w:pPr>
              <w:spacing w:before="40" w:after="40"/>
              <w:rPr>
                <w:rFonts w:ascii="Arial" w:hAnsi="Arial" w:cs="Arial"/>
                <w:sz w:val="20"/>
                <w:lang w:val="en-AU"/>
              </w:rPr>
            </w:pPr>
            <w:r w:rsidRPr="002549D8">
              <w:rPr>
                <w:rFonts w:ascii="Arial" w:hAnsi="Arial" w:cs="Arial"/>
                <w:sz w:val="20"/>
                <w:lang w:val="en-AU"/>
              </w:rPr>
              <w:t>Host Name:</w:t>
            </w:r>
          </w:p>
        </w:tc>
        <w:tc>
          <w:tcPr>
            <w:tcW w:w="7472" w:type="dxa"/>
          </w:tcPr>
          <w:p w14:paraId="26FEFCA2" w14:textId="77777777" w:rsidR="00E264C7" w:rsidRPr="002549D8" w:rsidRDefault="00E264C7" w:rsidP="00E264C7">
            <w:pPr>
              <w:spacing w:before="40" w:after="40"/>
              <w:rPr>
                <w:rFonts w:ascii="Arial" w:hAnsi="Arial" w:cs="Arial"/>
                <w:sz w:val="20"/>
                <w:lang w:val="en-AU"/>
              </w:rPr>
            </w:pPr>
          </w:p>
        </w:tc>
      </w:tr>
      <w:tr w:rsidR="00E264C7" w:rsidRPr="002549D8" w14:paraId="7A1C8B75" w14:textId="77777777" w:rsidTr="00E264C7">
        <w:tc>
          <w:tcPr>
            <w:tcW w:w="2376" w:type="dxa"/>
          </w:tcPr>
          <w:p w14:paraId="57CA0BD7" w14:textId="77777777" w:rsidR="00E264C7" w:rsidRPr="002549D8" w:rsidRDefault="00E264C7" w:rsidP="00E264C7">
            <w:pPr>
              <w:spacing w:before="40" w:after="40"/>
              <w:rPr>
                <w:rFonts w:ascii="Arial" w:hAnsi="Arial" w:cs="Arial"/>
                <w:sz w:val="20"/>
                <w:lang w:val="en-AU"/>
              </w:rPr>
            </w:pPr>
            <w:r w:rsidRPr="002549D8">
              <w:rPr>
                <w:rFonts w:ascii="Arial" w:hAnsi="Arial" w:cs="Arial"/>
                <w:sz w:val="20"/>
                <w:lang w:val="en-AU"/>
              </w:rPr>
              <w:t>Phone Contact:</w:t>
            </w:r>
          </w:p>
        </w:tc>
        <w:tc>
          <w:tcPr>
            <w:tcW w:w="7472" w:type="dxa"/>
          </w:tcPr>
          <w:p w14:paraId="7D352014" w14:textId="77777777" w:rsidR="00E264C7" w:rsidRPr="002549D8" w:rsidRDefault="00E264C7" w:rsidP="00E264C7">
            <w:pPr>
              <w:spacing w:before="40" w:after="40"/>
              <w:rPr>
                <w:rFonts w:ascii="Arial" w:hAnsi="Arial" w:cs="Arial"/>
                <w:sz w:val="20"/>
                <w:lang w:val="en-AU"/>
              </w:rPr>
            </w:pPr>
          </w:p>
        </w:tc>
      </w:tr>
      <w:tr w:rsidR="00E264C7" w:rsidRPr="002549D8" w14:paraId="34A552AD" w14:textId="77777777" w:rsidTr="00E264C7">
        <w:tc>
          <w:tcPr>
            <w:tcW w:w="2376" w:type="dxa"/>
          </w:tcPr>
          <w:p w14:paraId="341F12CC" w14:textId="77777777" w:rsidR="00E264C7" w:rsidRPr="002549D8" w:rsidRDefault="00E264C7" w:rsidP="00E264C7">
            <w:pPr>
              <w:spacing w:before="40" w:after="40"/>
              <w:rPr>
                <w:rFonts w:ascii="Arial" w:hAnsi="Arial" w:cs="Arial"/>
                <w:sz w:val="20"/>
                <w:lang w:val="en-AU"/>
              </w:rPr>
            </w:pPr>
            <w:r w:rsidRPr="002549D8">
              <w:rPr>
                <w:rFonts w:ascii="Arial" w:hAnsi="Arial" w:cs="Arial"/>
                <w:sz w:val="20"/>
                <w:lang w:val="en-AU"/>
              </w:rPr>
              <w:t>Email:</w:t>
            </w:r>
          </w:p>
        </w:tc>
        <w:tc>
          <w:tcPr>
            <w:tcW w:w="7472" w:type="dxa"/>
          </w:tcPr>
          <w:p w14:paraId="2720E95D" w14:textId="77777777" w:rsidR="00E264C7" w:rsidRPr="002549D8" w:rsidRDefault="00E264C7" w:rsidP="00E264C7">
            <w:pPr>
              <w:spacing w:before="40" w:after="40"/>
              <w:rPr>
                <w:rFonts w:ascii="Arial" w:hAnsi="Arial" w:cs="Arial"/>
                <w:sz w:val="20"/>
                <w:lang w:val="en-AU"/>
              </w:rPr>
            </w:pPr>
          </w:p>
        </w:tc>
      </w:tr>
      <w:tr w:rsidR="00E264C7" w:rsidRPr="002549D8" w14:paraId="7B848917" w14:textId="77777777" w:rsidTr="00E264C7">
        <w:tc>
          <w:tcPr>
            <w:tcW w:w="2376" w:type="dxa"/>
          </w:tcPr>
          <w:p w14:paraId="45619209" w14:textId="6426B1BC" w:rsidR="00E264C7" w:rsidRPr="002549D8" w:rsidRDefault="00397749" w:rsidP="00E264C7">
            <w:pPr>
              <w:spacing w:before="40" w:after="40"/>
              <w:rPr>
                <w:rFonts w:ascii="Arial" w:hAnsi="Arial" w:cs="Arial"/>
                <w:sz w:val="20"/>
                <w:lang w:val="en-AU"/>
              </w:rPr>
            </w:pPr>
            <w:r w:rsidRPr="002549D8">
              <w:rPr>
                <w:rFonts w:ascii="Arial" w:hAnsi="Arial" w:cs="Arial"/>
                <w:sz w:val="20"/>
                <w:lang w:val="en-AU"/>
              </w:rPr>
              <w:t>Discipline Group:</w:t>
            </w:r>
          </w:p>
        </w:tc>
        <w:tc>
          <w:tcPr>
            <w:tcW w:w="7472" w:type="dxa"/>
          </w:tcPr>
          <w:p w14:paraId="4B2C3F48" w14:textId="77777777" w:rsidR="00E264C7" w:rsidRPr="002549D8" w:rsidRDefault="00E264C7" w:rsidP="00E264C7">
            <w:pPr>
              <w:spacing w:before="40" w:after="40"/>
              <w:rPr>
                <w:rFonts w:ascii="Arial" w:hAnsi="Arial" w:cs="Arial"/>
                <w:sz w:val="20"/>
                <w:lang w:val="en-AU"/>
              </w:rPr>
            </w:pPr>
          </w:p>
        </w:tc>
      </w:tr>
    </w:tbl>
    <w:p w14:paraId="268C32B0" w14:textId="1E2B8F43" w:rsidR="00E264C7" w:rsidRPr="002549D8" w:rsidRDefault="00E264C7" w:rsidP="00E264C7">
      <w:pPr>
        <w:pStyle w:val="Heading5"/>
        <w:jc w:val="left"/>
        <w:rPr>
          <w:rFonts w:ascii="Arial" w:hAnsi="Arial" w:cs="Arial"/>
          <w:lang w:val="en-AU"/>
        </w:rPr>
      </w:pPr>
      <w:r w:rsidRPr="002549D8">
        <w:rPr>
          <w:rFonts w:ascii="Arial" w:hAnsi="Arial" w:cs="Arial"/>
          <w:lang w:val="en-AU"/>
        </w:rPr>
        <w:t>visitor details</w:t>
      </w:r>
      <w:bookmarkStart w:id="0" w:name="_GoBack"/>
      <w:bookmarkEnd w:id="0"/>
    </w:p>
    <w:p w14:paraId="6B81632D" w14:textId="5253C7A3" w:rsidR="0019724F" w:rsidRPr="002549D8" w:rsidRDefault="0019724F" w:rsidP="00FF51F2">
      <w:pPr>
        <w:spacing w:after="120"/>
        <w:rPr>
          <w:rFonts w:ascii="Arial" w:hAnsi="Arial" w:cs="Arial"/>
          <w:sz w:val="20"/>
          <w:lang w:val="en-AU"/>
        </w:rPr>
      </w:pPr>
      <w:r w:rsidRPr="002549D8">
        <w:rPr>
          <w:rFonts w:ascii="Arial" w:hAnsi="Arial" w:cs="Arial"/>
          <w:sz w:val="20"/>
          <w:lang w:val="en-AU"/>
        </w:rPr>
        <w:t xml:space="preserve">Attach nominated visitor's curriculum vitae to the application (no more than </w:t>
      </w:r>
      <w:r w:rsidR="00405F80" w:rsidRPr="002549D8">
        <w:rPr>
          <w:rFonts w:ascii="Arial" w:hAnsi="Arial" w:cs="Arial"/>
          <w:sz w:val="20"/>
          <w:lang w:val="en-AU"/>
        </w:rPr>
        <w:t>three</w:t>
      </w:r>
      <w:r w:rsidR="00FF51F2" w:rsidRPr="002549D8">
        <w:rPr>
          <w:rFonts w:ascii="Arial" w:hAnsi="Arial" w:cs="Arial"/>
          <w:sz w:val="20"/>
          <w:lang w:val="en-AU"/>
        </w:rPr>
        <w:t xml:space="preserve"> pages</w:t>
      </w:r>
      <w:r w:rsidR="00405F80" w:rsidRPr="002549D8">
        <w:rPr>
          <w:rFonts w:ascii="Arial" w:hAnsi="Arial" w:cs="Arial"/>
          <w:sz w:val="20"/>
          <w:lang w:val="en-AU"/>
        </w:rPr>
        <w:t xml:space="preserve"> including selected publications</w:t>
      </w:r>
      <w:r w:rsidR="00FF51F2" w:rsidRPr="002549D8">
        <w:rPr>
          <w:rFonts w:ascii="Arial" w:hAnsi="Arial" w:cs="Arial"/>
          <w:sz w:val="20"/>
          <w:lang w:val="en-AU"/>
        </w:rPr>
        <w:t>).</w:t>
      </w:r>
      <w:r w:rsidRPr="002549D8">
        <w:rPr>
          <w:rFonts w:ascii="Arial" w:hAnsi="Arial" w:cs="Arial"/>
          <w:sz w:val="20"/>
          <w:lang w:val="en-AU"/>
        </w:rPr>
        <w:t xml:space="preserve"> </w:t>
      </w:r>
    </w:p>
    <w:tbl>
      <w:tblPr>
        <w:tblStyle w:val="TableGrid"/>
        <w:tblW w:w="0" w:type="auto"/>
        <w:tblLook w:val="04A0" w:firstRow="1" w:lastRow="0" w:firstColumn="1" w:lastColumn="0" w:noHBand="0" w:noVBand="1"/>
      </w:tblPr>
      <w:tblGrid>
        <w:gridCol w:w="2376"/>
        <w:gridCol w:w="7472"/>
      </w:tblGrid>
      <w:tr w:rsidR="00E264C7" w:rsidRPr="002549D8" w14:paraId="7C4FE49A" w14:textId="77777777" w:rsidTr="00E264C7">
        <w:tc>
          <w:tcPr>
            <w:tcW w:w="2376" w:type="dxa"/>
          </w:tcPr>
          <w:p w14:paraId="5DC69BFF" w14:textId="77777777" w:rsidR="00E264C7" w:rsidRPr="002549D8" w:rsidRDefault="00E264C7" w:rsidP="00E264C7">
            <w:pPr>
              <w:spacing w:before="40" w:after="40"/>
              <w:rPr>
                <w:rFonts w:ascii="Arial" w:hAnsi="Arial" w:cs="Arial"/>
                <w:sz w:val="20"/>
                <w:lang w:val="en-AU"/>
              </w:rPr>
            </w:pPr>
            <w:r w:rsidRPr="002549D8">
              <w:rPr>
                <w:rFonts w:ascii="Arial" w:hAnsi="Arial" w:cs="Arial"/>
                <w:sz w:val="20"/>
                <w:lang w:val="en-AU"/>
              </w:rPr>
              <w:t>Visitor Name:</w:t>
            </w:r>
          </w:p>
        </w:tc>
        <w:tc>
          <w:tcPr>
            <w:tcW w:w="7472" w:type="dxa"/>
          </w:tcPr>
          <w:p w14:paraId="275B8025" w14:textId="77777777" w:rsidR="00E264C7" w:rsidRPr="002549D8" w:rsidRDefault="00E264C7" w:rsidP="00E264C7">
            <w:pPr>
              <w:spacing w:before="40" w:after="40"/>
              <w:rPr>
                <w:rFonts w:ascii="Arial" w:hAnsi="Arial" w:cs="Arial"/>
                <w:sz w:val="20"/>
                <w:lang w:val="en-AU"/>
              </w:rPr>
            </w:pPr>
          </w:p>
        </w:tc>
      </w:tr>
      <w:tr w:rsidR="00E264C7" w:rsidRPr="002549D8" w14:paraId="6B89040D" w14:textId="77777777" w:rsidTr="00E264C7">
        <w:tc>
          <w:tcPr>
            <w:tcW w:w="2376" w:type="dxa"/>
          </w:tcPr>
          <w:p w14:paraId="2001EDFF" w14:textId="77777777" w:rsidR="00E264C7" w:rsidRPr="002549D8" w:rsidRDefault="00E264C7" w:rsidP="00E264C7">
            <w:pPr>
              <w:spacing w:before="40" w:after="40"/>
              <w:rPr>
                <w:rFonts w:ascii="Arial" w:hAnsi="Arial" w:cs="Arial"/>
                <w:sz w:val="20"/>
                <w:lang w:val="en-AU"/>
              </w:rPr>
            </w:pPr>
            <w:r w:rsidRPr="002549D8">
              <w:rPr>
                <w:rFonts w:ascii="Arial" w:hAnsi="Arial" w:cs="Arial"/>
                <w:sz w:val="20"/>
                <w:lang w:val="en-AU"/>
              </w:rPr>
              <w:t>Position Title:</w:t>
            </w:r>
          </w:p>
        </w:tc>
        <w:tc>
          <w:tcPr>
            <w:tcW w:w="7472" w:type="dxa"/>
          </w:tcPr>
          <w:p w14:paraId="05140178" w14:textId="77777777" w:rsidR="00E264C7" w:rsidRPr="002549D8" w:rsidRDefault="00E264C7" w:rsidP="00E264C7">
            <w:pPr>
              <w:spacing w:before="40" w:after="40"/>
              <w:rPr>
                <w:rFonts w:ascii="Arial" w:hAnsi="Arial" w:cs="Arial"/>
                <w:sz w:val="20"/>
                <w:lang w:val="en-AU"/>
              </w:rPr>
            </w:pPr>
          </w:p>
        </w:tc>
      </w:tr>
      <w:tr w:rsidR="00E264C7" w:rsidRPr="002549D8" w14:paraId="6B3BE220" w14:textId="77777777" w:rsidTr="00E264C7">
        <w:tc>
          <w:tcPr>
            <w:tcW w:w="2376" w:type="dxa"/>
          </w:tcPr>
          <w:p w14:paraId="026D4E0E" w14:textId="77777777" w:rsidR="00E264C7" w:rsidRPr="002549D8" w:rsidRDefault="00E264C7" w:rsidP="00E264C7">
            <w:pPr>
              <w:spacing w:before="40" w:after="40"/>
              <w:rPr>
                <w:rFonts w:ascii="Arial" w:hAnsi="Arial" w:cs="Arial"/>
                <w:sz w:val="20"/>
                <w:lang w:val="en-AU"/>
              </w:rPr>
            </w:pPr>
            <w:r w:rsidRPr="002549D8">
              <w:rPr>
                <w:rFonts w:ascii="Arial" w:hAnsi="Arial" w:cs="Arial"/>
                <w:sz w:val="20"/>
                <w:lang w:val="en-AU"/>
              </w:rPr>
              <w:t>Institution:</w:t>
            </w:r>
          </w:p>
        </w:tc>
        <w:tc>
          <w:tcPr>
            <w:tcW w:w="7472" w:type="dxa"/>
          </w:tcPr>
          <w:p w14:paraId="36580EC8" w14:textId="77777777" w:rsidR="00E264C7" w:rsidRPr="002549D8" w:rsidRDefault="00E264C7" w:rsidP="00E264C7">
            <w:pPr>
              <w:spacing w:before="40" w:after="40"/>
              <w:rPr>
                <w:rFonts w:ascii="Arial" w:hAnsi="Arial" w:cs="Arial"/>
                <w:sz w:val="20"/>
                <w:lang w:val="en-AU"/>
              </w:rPr>
            </w:pPr>
          </w:p>
        </w:tc>
      </w:tr>
      <w:tr w:rsidR="00E264C7" w:rsidRPr="002549D8" w14:paraId="3F47C323" w14:textId="77777777" w:rsidTr="00E264C7">
        <w:tc>
          <w:tcPr>
            <w:tcW w:w="2376" w:type="dxa"/>
          </w:tcPr>
          <w:p w14:paraId="735EE3CD" w14:textId="77777777" w:rsidR="00E264C7" w:rsidRPr="002549D8" w:rsidRDefault="00E264C7" w:rsidP="00E264C7">
            <w:pPr>
              <w:spacing w:before="40" w:after="40"/>
              <w:rPr>
                <w:rFonts w:ascii="Arial" w:hAnsi="Arial" w:cs="Arial"/>
                <w:sz w:val="20"/>
                <w:lang w:val="en-AU"/>
              </w:rPr>
            </w:pPr>
            <w:r w:rsidRPr="002549D8">
              <w:rPr>
                <w:rFonts w:ascii="Arial" w:hAnsi="Arial" w:cs="Arial"/>
                <w:sz w:val="20"/>
                <w:lang w:val="en-AU"/>
              </w:rPr>
              <w:t>Contact Details:</w:t>
            </w:r>
          </w:p>
        </w:tc>
        <w:tc>
          <w:tcPr>
            <w:tcW w:w="7472" w:type="dxa"/>
          </w:tcPr>
          <w:p w14:paraId="1A562B2F" w14:textId="77777777" w:rsidR="00E264C7" w:rsidRPr="002549D8" w:rsidRDefault="00E264C7" w:rsidP="00E264C7">
            <w:pPr>
              <w:spacing w:before="40" w:after="40"/>
              <w:rPr>
                <w:rFonts w:ascii="Arial" w:hAnsi="Arial" w:cs="Arial"/>
                <w:sz w:val="20"/>
                <w:lang w:val="en-AU"/>
              </w:rPr>
            </w:pPr>
          </w:p>
          <w:p w14:paraId="76C3595A" w14:textId="77777777" w:rsidR="00E264C7" w:rsidRPr="002549D8" w:rsidRDefault="00E264C7" w:rsidP="00E264C7">
            <w:pPr>
              <w:spacing w:before="40" w:after="40"/>
              <w:rPr>
                <w:rFonts w:ascii="Arial" w:hAnsi="Arial" w:cs="Arial"/>
                <w:sz w:val="20"/>
                <w:lang w:val="en-AU"/>
              </w:rPr>
            </w:pPr>
          </w:p>
        </w:tc>
      </w:tr>
    </w:tbl>
    <w:p w14:paraId="3F15EFDB" w14:textId="77777777" w:rsidR="00E264C7" w:rsidRPr="002549D8" w:rsidRDefault="00E264C7" w:rsidP="00E264C7">
      <w:pPr>
        <w:pStyle w:val="Heading5"/>
        <w:jc w:val="left"/>
        <w:rPr>
          <w:rFonts w:ascii="Arial" w:hAnsi="Arial" w:cs="Arial"/>
          <w:lang w:val="en-AU"/>
        </w:rPr>
      </w:pPr>
      <w:r w:rsidRPr="002549D8">
        <w:rPr>
          <w:rFonts w:ascii="Arial" w:hAnsi="Arial" w:cs="Arial"/>
          <w:lang w:val="en-AU"/>
        </w:rPr>
        <w:t>visit details</w:t>
      </w:r>
    </w:p>
    <w:tbl>
      <w:tblPr>
        <w:tblStyle w:val="TableGrid"/>
        <w:tblW w:w="0" w:type="auto"/>
        <w:tblLook w:val="04A0" w:firstRow="1" w:lastRow="0" w:firstColumn="1" w:lastColumn="0" w:noHBand="0" w:noVBand="1"/>
      </w:tblPr>
      <w:tblGrid>
        <w:gridCol w:w="2376"/>
        <w:gridCol w:w="7472"/>
      </w:tblGrid>
      <w:tr w:rsidR="00E264C7" w:rsidRPr="002549D8" w14:paraId="5BFD1A2F" w14:textId="77777777" w:rsidTr="00E264C7">
        <w:tc>
          <w:tcPr>
            <w:tcW w:w="2376" w:type="dxa"/>
          </w:tcPr>
          <w:p w14:paraId="479F6BBE" w14:textId="77777777" w:rsidR="00E264C7" w:rsidRPr="002549D8" w:rsidRDefault="00E264C7" w:rsidP="00E264C7">
            <w:pPr>
              <w:spacing w:before="40" w:after="40"/>
              <w:rPr>
                <w:rFonts w:ascii="Arial" w:hAnsi="Arial" w:cs="Arial"/>
                <w:sz w:val="20"/>
                <w:lang w:val="en-AU"/>
              </w:rPr>
            </w:pPr>
            <w:r w:rsidRPr="002549D8">
              <w:rPr>
                <w:rFonts w:ascii="Arial" w:hAnsi="Arial" w:cs="Arial"/>
                <w:sz w:val="20"/>
                <w:lang w:val="en-AU"/>
              </w:rPr>
              <w:t>Commencement Date:</w:t>
            </w:r>
          </w:p>
        </w:tc>
        <w:tc>
          <w:tcPr>
            <w:tcW w:w="7472" w:type="dxa"/>
          </w:tcPr>
          <w:p w14:paraId="49F520EE" w14:textId="77777777" w:rsidR="00E264C7" w:rsidRPr="002549D8" w:rsidRDefault="00E264C7" w:rsidP="00E264C7">
            <w:pPr>
              <w:spacing w:before="40" w:after="40"/>
              <w:rPr>
                <w:rFonts w:ascii="Arial" w:hAnsi="Arial" w:cs="Arial"/>
                <w:sz w:val="20"/>
                <w:lang w:val="en-AU"/>
              </w:rPr>
            </w:pPr>
          </w:p>
        </w:tc>
      </w:tr>
      <w:tr w:rsidR="00E264C7" w:rsidRPr="002549D8" w14:paraId="30B3CDBB" w14:textId="77777777" w:rsidTr="00E264C7">
        <w:tc>
          <w:tcPr>
            <w:tcW w:w="2376" w:type="dxa"/>
          </w:tcPr>
          <w:p w14:paraId="17E2611B" w14:textId="77777777" w:rsidR="00E264C7" w:rsidRPr="002549D8" w:rsidRDefault="00E264C7" w:rsidP="00E264C7">
            <w:pPr>
              <w:spacing w:before="40" w:after="40"/>
              <w:rPr>
                <w:rFonts w:ascii="Arial" w:hAnsi="Arial" w:cs="Arial"/>
                <w:sz w:val="20"/>
                <w:lang w:val="en-AU"/>
              </w:rPr>
            </w:pPr>
            <w:r w:rsidRPr="002549D8">
              <w:rPr>
                <w:rFonts w:ascii="Arial" w:hAnsi="Arial" w:cs="Arial"/>
                <w:sz w:val="20"/>
                <w:lang w:val="en-AU"/>
              </w:rPr>
              <w:t>Visit Duration (approx.):</w:t>
            </w:r>
          </w:p>
        </w:tc>
        <w:tc>
          <w:tcPr>
            <w:tcW w:w="7472" w:type="dxa"/>
          </w:tcPr>
          <w:p w14:paraId="62B40F17" w14:textId="77777777" w:rsidR="00E264C7" w:rsidRPr="002549D8" w:rsidRDefault="00E264C7" w:rsidP="00E264C7">
            <w:pPr>
              <w:spacing w:before="40" w:after="40"/>
              <w:rPr>
                <w:rFonts w:ascii="Arial" w:hAnsi="Arial" w:cs="Arial"/>
                <w:sz w:val="20"/>
                <w:lang w:val="en-AU"/>
              </w:rPr>
            </w:pPr>
          </w:p>
        </w:tc>
      </w:tr>
    </w:tbl>
    <w:p w14:paraId="7CE859BE" w14:textId="77777777" w:rsidR="00E264C7" w:rsidRPr="002549D8" w:rsidRDefault="00E264C7" w:rsidP="00E264C7">
      <w:pPr>
        <w:pStyle w:val="Heading5"/>
        <w:jc w:val="left"/>
        <w:rPr>
          <w:rFonts w:ascii="Arial" w:hAnsi="Arial" w:cs="Arial"/>
          <w:lang w:val="en-AU"/>
        </w:rPr>
      </w:pPr>
      <w:r w:rsidRPr="002549D8">
        <w:rPr>
          <w:rFonts w:ascii="Arial" w:hAnsi="Arial" w:cs="Arial"/>
          <w:lang w:val="en-AU"/>
        </w:rPr>
        <w:t>SUMMARY</w:t>
      </w:r>
      <w:r w:rsidR="00FF51F2" w:rsidRPr="002549D8">
        <w:rPr>
          <w:rFonts w:ascii="Arial" w:hAnsi="Arial" w:cs="Arial"/>
          <w:lang w:val="en-AU"/>
        </w:rPr>
        <w:t xml:space="preserve"> and justification</w:t>
      </w:r>
    </w:p>
    <w:p w14:paraId="78C7D3EB" w14:textId="7F5AE4E9" w:rsidR="00E264C7" w:rsidRPr="002549D8" w:rsidRDefault="0019724F" w:rsidP="00CC402E">
      <w:pPr>
        <w:spacing w:after="120" w:line="240" w:lineRule="auto"/>
        <w:rPr>
          <w:rFonts w:ascii="Arial" w:hAnsi="Arial" w:cs="Arial"/>
          <w:sz w:val="20"/>
          <w:lang w:val="en-AU"/>
        </w:rPr>
      </w:pPr>
      <w:r w:rsidRPr="002549D8">
        <w:rPr>
          <w:rFonts w:ascii="Arial" w:hAnsi="Arial" w:cs="Arial"/>
          <w:sz w:val="20"/>
          <w:lang w:val="en-AU"/>
        </w:rPr>
        <w:t>Provide a brief summary (</w:t>
      </w:r>
      <w:r w:rsidR="00661D3E" w:rsidRPr="002549D8">
        <w:rPr>
          <w:rFonts w:ascii="Arial" w:hAnsi="Arial" w:cs="Arial"/>
          <w:sz w:val="20"/>
          <w:lang w:val="en-AU"/>
        </w:rPr>
        <w:t xml:space="preserve">of </w:t>
      </w:r>
      <w:r w:rsidR="00FF51F2" w:rsidRPr="002549D8">
        <w:rPr>
          <w:rFonts w:ascii="Arial" w:hAnsi="Arial" w:cs="Arial"/>
          <w:sz w:val="20"/>
          <w:lang w:val="en-AU"/>
        </w:rPr>
        <w:t>no more</w:t>
      </w:r>
      <w:r w:rsidRPr="002549D8">
        <w:rPr>
          <w:rFonts w:ascii="Arial" w:hAnsi="Arial" w:cs="Arial"/>
          <w:sz w:val="20"/>
          <w:lang w:val="en-AU"/>
        </w:rPr>
        <w:t xml:space="preserve"> than one page) of the visit including aims/purpose of the visit, how it will address the </w:t>
      </w:r>
      <w:r w:rsidR="00900268" w:rsidRPr="002549D8">
        <w:rPr>
          <w:rFonts w:ascii="Arial" w:hAnsi="Arial" w:cs="Arial"/>
          <w:sz w:val="20"/>
          <w:lang w:val="en-AU"/>
        </w:rPr>
        <w:t xml:space="preserve">Fellowship </w:t>
      </w:r>
      <w:r w:rsidRPr="002549D8">
        <w:rPr>
          <w:rFonts w:ascii="Arial" w:hAnsi="Arial" w:cs="Arial"/>
          <w:sz w:val="20"/>
          <w:lang w:val="en-AU"/>
        </w:rPr>
        <w:t xml:space="preserve">scheme selection criteria, expected outcomes and </w:t>
      </w:r>
      <w:r w:rsidR="00E264C7" w:rsidRPr="002549D8">
        <w:rPr>
          <w:rFonts w:ascii="Arial" w:hAnsi="Arial" w:cs="Arial"/>
          <w:sz w:val="20"/>
          <w:lang w:val="en-AU"/>
        </w:rPr>
        <w:t xml:space="preserve">details of any </w:t>
      </w:r>
      <w:r w:rsidRPr="002549D8">
        <w:rPr>
          <w:rFonts w:ascii="Arial" w:hAnsi="Arial" w:cs="Arial"/>
          <w:sz w:val="20"/>
          <w:lang w:val="en-AU"/>
        </w:rPr>
        <w:t>activities (presentations/ seminars) that will provide opportunities for the visitor to interact with the wider faculty community.</w:t>
      </w:r>
    </w:p>
    <w:tbl>
      <w:tblPr>
        <w:tblStyle w:val="TableGrid"/>
        <w:tblW w:w="0" w:type="auto"/>
        <w:tblLook w:val="04A0" w:firstRow="1" w:lastRow="0" w:firstColumn="1" w:lastColumn="0" w:noHBand="0" w:noVBand="1"/>
      </w:tblPr>
      <w:tblGrid>
        <w:gridCol w:w="9848"/>
      </w:tblGrid>
      <w:tr w:rsidR="00E264C7" w:rsidRPr="002549D8" w14:paraId="1F2420DA" w14:textId="77777777" w:rsidTr="00E264C7">
        <w:tc>
          <w:tcPr>
            <w:tcW w:w="9848" w:type="dxa"/>
          </w:tcPr>
          <w:p w14:paraId="2519CEFE" w14:textId="77777777" w:rsidR="00E264C7" w:rsidRPr="002549D8" w:rsidRDefault="00E264C7" w:rsidP="00E264C7">
            <w:pPr>
              <w:rPr>
                <w:rFonts w:ascii="Arial" w:hAnsi="Arial" w:cs="Arial"/>
                <w:sz w:val="20"/>
                <w:lang w:val="en-AU"/>
              </w:rPr>
            </w:pPr>
          </w:p>
          <w:p w14:paraId="6A269A0C" w14:textId="77777777" w:rsidR="00E264C7" w:rsidRPr="002549D8" w:rsidRDefault="00E264C7" w:rsidP="00E264C7">
            <w:pPr>
              <w:rPr>
                <w:rFonts w:ascii="Arial" w:hAnsi="Arial" w:cs="Arial"/>
                <w:sz w:val="20"/>
                <w:lang w:val="en-AU"/>
              </w:rPr>
            </w:pPr>
          </w:p>
          <w:p w14:paraId="65F0ABE7" w14:textId="77777777" w:rsidR="00E264C7" w:rsidRPr="002549D8" w:rsidRDefault="00E264C7" w:rsidP="00E264C7">
            <w:pPr>
              <w:rPr>
                <w:rFonts w:ascii="Arial" w:hAnsi="Arial" w:cs="Arial"/>
                <w:sz w:val="20"/>
                <w:lang w:val="en-AU"/>
              </w:rPr>
            </w:pPr>
          </w:p>
          <w:p w14:paraId="5CFFAC2F" w14:textId="77777777" w:rsidR="00E264C7" w:rsidRPr="002549D8" w:rsidRDefault="00E264C7" w:rsidP="00E264C7">
            <w:pPr>
              <w:rPr>
                <w:rFonts w:ascii="Arial" w:hAnsi="Arial" w:cs="Arial"/>
                <w:sz w:val="20"/>
                <w:lang w:val="en-AU"/>
              </w:rPr>
            </w:pPr>
          </w:p>
          <w:p w14:paraId="577D7D29" w14:textId="77777777" w:rsidR="00E264C7" w:rsidRPr="002549D8" w:rsidRDefault="00E264C7" w:rsidP="00E264C7">
            <w:pPr>
              <w:rPr>
                <w:rFonts w:ascii="Arial" w:hAnsi="Arial" w:cs="Arial"/>
                <w:sz w:val="20"/>
                <w:lang w:val="en-AU"/>
              </w:rPr>
            </w:pPr>
          </w:p>
          <w:p w14:paraId="043771EE" w14:textId="77777777" w:rsidR="00E264C7" w:rsidRPr="002549D8" w:rsidRDefault="00E264C7" w:rsidP="00E264C7">
            <w:pPr>
              <w:rPr>
                <w:rFonts w:ascii="Arial" w:hAnsi="Arial" w:cs="Arial"/>
                <w:sz w:val="20"/>
                <w:lang w:val="en-AU"/>
              </w:rPr>
            </w:pPr>
          </w:p>
          <w:p w14:paraId="33970C9D" w14:textId="77777777" w:rsidR="00E264C7" w:rsidRPr="002549D8" w:rsidRDefault="00E264C7" w:rsidP="00E264C7">
            <w:pPr>
              <w:rPr>
                <w:rFonts w:ascii="Arial" w:hAnsi="Arial" w:cs="Arial"/>
                <w:sz w:val="20"/>
                <w:lang w:val="en-AU"/>
              </w:rPr>
            </w:pPr>
          </w:p>
          <w:p w14:paraId="44CBBDD9" w14:textId="77777777" w:rsidR="00E264C7" w:rsidRPr="002549D8" w:rsidRDefault="00E264C7" w:rsidP="00E264C7">
            <w:pPr>
              <w:rPr>
                <w:rFonts w:ascii="Arial" w:hAnsi="Arial" w:cs="Arial"/>
                <w:sz w:val="20"/>
                <w:lang w:val="en-AU"/>
              </w:rPr>
            </w:pPr>
          </w:p>
          <w:p w14:paraId="573F0D5D" w14:textId="77777777" w:rsidR="00E264C7" w:rsidRPr="002549D8" w:rsidRDefault="00E264C7" w:rsidP="00E264C7">
            <w:pPr>
              <w:rPr>
                <w:rFonts w:ascii="Arial" w:hAnsi="Arial" w:cs="Arial"/>
                <w:sz w:val="20"/>
                <w:lang w:val="en-AU"/>
              </w:rPr>
            </w:pPr>
          </w:p>
          <w:p w14:paraId="28F09954" w14:textId="77777777" w:rsidR="00A00B41" w:rsidRPr="002549D8" w:rsidRDefault="00A00B41" w:rsidP="00E264C7">
            <w:pPr>
              <w:rPr>
                <w:rFonts w:ascii="Arial" w:hAnsi="Arial" w:cs="Arial"/>
                <w:sz w:val="20"/>
                <w:lang w:val="en-AU"/>
              </w:rPr>
            </w:pPr>
          </w:p>
          <w:p w14:paraId="3136FE9D" w14:textId="77777777" w:rsidR="00A00B41" w:rsidRPr="002549D8" w:rsidRDefault="00A00B41" w:rsidP="00E264C7">
            <w:pPr>
              <w:rPr>
                <w:rFonts w:ascii="Arial" w:hAnsi="Arial" w:cs="Arial"/>
                <w:sz w:val="20"/>
                <w:lang w:val="en-AU"/>
              </w:rPr>
            </w:pPr>
          </w:p>
          <w:p w14:paraId="25D2915F" w14:textId="77777777" w:rsidR="00A00B41" w:rsidRPr="002549D8" w:rsidRDefault="00A00B41" w:rsidP="00E264C7">
            <w:pPr>
              <w:rPr>
                <w:rFonts w:ascii="Arial" w:hAnsi="Arial" w:cs="Arial"/>
                <w:sz w:val="20"/>
                <w:lang w:val="en-AU"/>
              </w:rPr>
            </w:pPr>
          </w:p>
          <w:p w14:paraId="1A1FB62A" w14:textId="77777777" w:rsidR="00A00B41" w:rsidRPr="002549D8" w:rsidRDefault="00A00B41" w:rsidP="00E264C7">
            <w:pPr>
              <w:rPr>
                <w:rFonts w:ascii="Arial" w:hAnsi="Arial" w:cs="Arial"/>
                <w:sz w:val="20"/>
                <w:lang w:val="en-AU"/>
              </w:rPr>
            </w:pPr>
          </w:p>
          <w:p w14:paraId="3B17E7CB" w14:textId="77777777" w:rsidR="00E264C7" w:rsidRPr="002549D8" w:rsidRDefault="00E264C7" w:rsidP="00E264C7">
            <w:pPr>
              <w:rPr>
                <w:rFonts w:ascii="Arial" w:hAnsi="Arial" w:cs="Arial"/>
                <w:sz w:val="20"/>
                <w:lang w:val="en-AU"/>
              </w:rPr>
            </w:pPr>
          </w:p>
        </w:tc>
      </w:tr>
    </w:tbl>
    <w:p w14:paraId="480D1753" w14:textId="61EACDEA" w:rsidR="0019724F" w:rsidRPr="002549D8" w:rsidRDefault="00FF51F2" w:rsidP="00FF51F2">
      <w:pPr>
        <w:pStyle w:val="Heading5"/>
        <w:jc w:val="left"/>
        <w:rPr>
          <w:rFonts w:ascii="Arial" w:hAnsi="Arial" w:cs="Arial"/>
          <w:lang w:val="en-AU"/>
        </w:rPr>
      </w:pPr>
      <w:r w:rsidRPr="002549D8">
        <w:rPr>
          <w:rFonts w:ascii="Arial" w:hAnsi="Arial" w:cs="Arial"/>
          <w:lang w:val="en-AU"/>
        </w:rPr>
        <w:t>BUDGET</w:t>
      </w:r>
    </w:p>
    <w:p w14:paraId="3944939C" w14:textId="486B0249" w:rsidR="00FF51F2" w:rsidRPr="002549D8" w:rsidRDefault="00FF51F2" w:rsidP="00397749">
      <w:pPr>
        <w:rPr>
          <w:rFonts w:ascii="Arial" w:hAnsi="Arial" w:cs="Arial"/>
          <w:sz w:val="20"/>
          <w:szCs w:val="20"/>
          <w:lang w:val="en-AU"/>
        </w:rPr>
      </w:pPr>
      <w:r w:rsidRPr="002549D8">
        <w:rPr>
          <w:rFonts w:ascii="Arial" w:hAnsi="Arial" w:cs="Arial"/>
          <w:sz w:val="20"/>
          <w:szCs w:val="20"/>
          <w:lang w:val="en-AU"/>
        </w:rPr>
        <w:t xml:space="preserve">Budget items must be clearly itemised and justified against the </w:t>
      </w:r>
      <w:r w:rsidR="00D751F7" w:rsidRPr="002549D8">
        <w:rPr>
          <w:rFonts w:ascii="Arial" w:hAnsi="Arial" w:cs="Arial"/>
          <w:sz w:val="20"/>
          <w:szCs w:val="20"/>
          <w:lang w:val="en-AU"/>
        </w:rPr>
        <w:t xml:space="preserve">Fellowships </w:t>
      </w:r>
      <w:r w:rsidRPr="002549D8">
        <w:rPr>
          <w:rFonts w:ascii="Arial" w:hAnsi="Arial" w:cs="Arial"/>
          <w:sz w:val="20"/>
          <w:szCs w:val="20"/>
          <w:lang w:val="en-AU"/>
        </w:rPr>
        <w:t>scheme</w:t>
      </w:r>
      <w:r w:rsidR="00397749" w:rsidRPr="002549D8">
        <w:rPr>
          <w:rFonts w:ascii="Arial" w:hAnsi="Arial" w:cs="Arial"/>
          <w:sz w:val="20"/>
          <w:szCs w:val="20"/>
          <w:lang w:val="en-AU"/>
        </w:rPr>
        <w:t>’</w:t>
      </w:r>
      <w:r w:rsidRPr="002549D8">
        <w:rPr>
          <w:rFonts w:ascii="Arial" w:hAnsi="Arial" w:cs="Arial"/>
          <w:sz w:val="20"/>
          <w:szCs w:val="20"/>
          <w:lang w:val="en-AU"/>
        </w:rPr>
        <w:t>s objectives.</w:t>
      </w:r>
      <w:r w:rsidR="00383902" w:rsidRPr="002549D8">
        <w:rPr>
          <w:rFonts w:ascii="Arial" w:hAnsi="Arial" w:cs="Arial"/>
          <w:sz w:val="20"/>
          <w:szCs w:val="20"/>
          <w:lang w:val="en-AU"/>
        </w:rPr>
        <w:t xml:space="preserve">  </w:t>
      </w:r>
      <w:r w:rsidR="00397749" w:rsidRPr="002549D8">
        <w:rPr>
          <w:rFonts w:ascii="Arial" w:hAnsi="Arial" w:cs="Arial"/>
          <w:sz w:val="20"/>
          <w:szCs w:val="20"/>
          <w:lang w:val="en-AU"/>
        </w:rPr>
        <w:t>Requests for</w:t>
      </w:r>
      <w:r w:rsidR="00383902" w:rsidRPr="002549D8">
        <w:rPr>
          <w:rFonts w:ascii="Arial" w:hAnsi="Arial" w:cs="Arial"/>
          <w:sz w:val="20"/>
          <w:szCs w:val="20"/>
          <w:lang w:val="en-AU"/>
        </w:rPr>
        <w:t xml:space="preserve"> payment directly to the </w:t>
      </w:r>
      <w:r w:rsidR="00425EC7" w:rsidRPr="002549D8">
        <w:rPr>
          <w:rFonts w:ascii="Arial" w:hAnsi="Arial" w:cs="Arial"/>
          <w:sz w:val="20"/>
          <w:szCs w:val="20"/>
          <w:lang w:val="en-AU"/>
        </w:rPr>
        <w:t>Fellow</w:t>
      </w:r>
      <w:r w:rsidR="00383902" w:rsidRPr="002549D8">
        <w:rPr>
          <w:rFonts w:ascii="Arial" w:hAnsi="Arial" w:cs="Arial"/>
          <w:sz w:val="20"/>
          <w:szCs w:val="20"/>
          <w:lang w:val="en-AU"/>
        </w:rPr>
        <w:t xml:space="preserve"> are subject to visa conditions.</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046"/>
        <w:gridCol w:w="1802"/>
      </w:tblGrid>
      <w:tr w:rsidR="00FF51F2" w:rsidRPr="002549D8" w14:paraId="7D9C3584" w14:textId="77777777" w:rsidTr="00FF51F2">
        <w:tc>
          <w:tcPr>
            <w:tcW w:w="8046" w:type="dxa"/>
          </w:tcPr>
          <w:p w14:paraId="16DF93F4" w14:textId="77777777" w:rsidR="00FF51F2" w:rsidRPr="002549D8" w:rsidRDefault="00FF51F2" w:rsidP="00FF51F2">
            <w:pPr>
              <w:rPr>
                <w:rFonts w:ascii="Arial" w:hAnsi="Arial" w:cs="Arial"/>
                <w:b/>
                <w:i/>
                <w:sz w:val="20"/>
                <w:szCs w:val="20"/>
                <w:lang w:val="en-AU"/>
              </w:rPr>
            </w:pPr>
            <w:r w:rsidRPr="002549D8">
              <w:rPr>
                <w:rFonts w:ascii="Arial" w:hAnsi="Arial" w:cs="Arial"/>
                <w:b/>
                <w:i/>
                <w:sz w:val="20"/>
                <w:szCs w:val="20"/>
                <w:lang w:val="en-AU"/>
              </w:rPr>
              <w:t>Detailed Budget Items</w:t>
            </w:r>
          </w:p>
        </w:tc>
        <w:tc>
          <w:tcPr>
            <w:tcW w:w="1802" w:type="dxa"/>
          </w:tcPr>
          <w:p w14:paraId="1A3BA7AC" w14:textId="77777777" w:rsidR="00FF51F2" w:rsidRPr="002549D8" w:rsidRDefault="00FF51F2" w:rsidP="00FF51F2">
            <w:pPr>
              <w:jc w:val="center"/>
              <w:rPr>
                <w:rFonts w:ascii="Arial" w:hAnsi="Arial" w:cs="Arial"/>
                <w:b/>
                <w:i/>
                <w:sz w:val="20"/>
                <w:szCs w:val="20"/>
                <w:lang w:val="en-AU"/>
              </w:rPr>
            </w:pPr>
            <w:r w:rsidRPr="002549D8">
              <w:rPr>
                <w:rFonts w:ascii="Arial" w:hAnsi="Arial" w:cs="Arial"/>
                <w:b/>
                <w:i/>
                <w:sz w:val="20"/>
                <w:szCs w:val="20"/>
                <w:lang w:val="en-AU"/>
              </w:rPr>
              <w:t>$</w:t>
            </w:r>
          </w:p>
        </w:tc>
      </w:tr>
      <w:tr w:rsidR="00FF51F2" w:rsidRPr="002549D8" w14:paraId="094462F1" w14:textId="77777777" w:rsidTr="00FF51F2">
        <w:tc>
          <w:tcPr>
            <w:tcW w:w="8046" w:type="dxa"/>
          </w:tcPr>
          <w:p w14:paraId="6CBE0675" w14:textId="77777777" w:rsidR="00FF51F2" w:rsidRPr="002549D8" w:rsidRDefault="00A00B41" w:rsidP="00FF51F2">
            <w:pPr>
              <w:rPr>
                <w:rFonts w:ascii="Arial" w:hAnsi="Arial" w:cs="Arial"/>
                <w:b/>
                <w:sz w:val="20"/>
                <w:szCs w:val="20"/>
                <w:lang w:val="en-AU"/>
              </w:rPr>
            </w:pPr>
            <w:r w:rsidRPr="002549D8">
              <w:rPr>
                <w:rFonts w:ascii="Arial" w:hAnsi="Arial" w:cs="Arial"/>
                <w:b/>
                <w:sz w:val="20"/>
                <w:szCs w:val="20"/>
                <w:lang w:val="en-AU"/>
              </w:rPr>
              <w:t>Travel expenses</w:t>
            </w:r>
          </w:p>
          <w:p w14:paraId="510A99EF" w14:textId="77777777" w:rsidR="00A00B41" w:rsidRPr="002549D8" w:rsidRDefault="00A00B41" w:rsidP="00FF51F2">
            <w:pPr>
              <w:rPr>
                <w:rFonts w:ascii="Arial" w:hAnsi="Arial" w:cs="Arial"/>
                <w:sz w:val="20"/>
                <w:szCs w:val="20"/>
                <w:lang w:val="en-AU"/>
              </w:rPr>
            </w:pPr>
          </w:p>
          <w:p w14:paraId="1EC0412A" w14:textId="77777777" w:rsidR="00A00B41" w:rsidRPr="002549D8" w:rsidRDefault="00A00B41" w:rsidP="00FF51F2">
            <w:pPr>
              <w:rPr>
                <w:rFonts w:ascii="Arial" w:hAnsi="Arial" w:cs="Arial"/>
                <w:sz w:val="20"/>
                <w:szCs w:val="20"/>
                <w:lang w:val="en-AU"/>
              </w:rPr>
            </w:pPr>
            <w:r w:rsidRPr="002549D8">
              <w:rPr>
                <w:rFonts w:ascii="Arial" w:hAnsi="Arial" w:cs="Arial"/>
                <w:sz w:val="20"/>
                <w:szCs w:val="20"/>
                <w:lang w:val="en-AU"/>
              </w:rPr>
              <w:t>(List items)</w:t>
            </w:r>
          </w:p>
          <w:p w14:paraId="5090ABD8" w14:textId="77777777" w:rsidR="00A00B41" w:rsidRPr="002549D8" w:rsidRDefault="00A00B41" w:rsidP="00FF51F2">
            <w:pPr>
              <w:rPr>
                <w:rFonts w:ascii="Arial" w:hAnsi="Arial" w:cs="Arial"/>
                <w:sz w:val="20"/>
                <w:szCs w:val="20"/>
                <w:lang w:val="en-AU"/>
              </w:rPr>
            </w:pPr>
          </w:p>
          <w:p w14:paraId="591D512A" w14:textId="77777777" w:rsidR="00A00B41" w:rsidRPr="002549D8" w:rsidRDefault="00A00B41" w:rsidP="00FF51F2">
            <w:pPr>
              <w:rPr>
                <w:rFonts w:ascii="Arial" w:hAnsi="Arial" w:cs="Arial"/>
                <w:sz w:val="20"/>
                <w:szCs w:val="20"/>
                <w:lang w:val="en-AU"/>
              </w:rPr>
            </w:pPr>
          </w:p>
          <w:p w14:paraId="54BF8DFA" w14:textId="77777777" w:rsidR="00A00B41" w:rsidRPr="002549D8" w:rsidRDefault="00A00B41" w:rsidP="00FF51F2">
            <w:pPr>
              <w:rPr>
                <w:rFonts w:ascii="Arial" w:hAnsi="Arial" w:cs="Arial"/>
                <w:sz w:val="20"/>
                <w:szCs w:val="20"/>
                <w:lang w:val="en-AU"/>
              </w:rPr>
            </w:pPr>
          </w:p>
          <w:p w14:paraId="53B681DE" w14:textId="77777777" w:rsidR="00A00B41" w:rsidRPr="002549D8" w:rsidRDefault="00A00B41" w:rsidP="00FF51F2">
            <w:pPr>
              <w:rPr>
                <w:rFonts w:ascii="Arial" w:hAnsi="Arial" w:cs="Arial"/>
                <w:sz w:val="20"/>
                <w:szCs w:val="20"/>
                <w:lang w:val="en-AU"/>
              </w:rPr>
            </w:pPr>
          </w:p>
        </w:tc>
        <w:tc>
          <w:tcPr>
            <w:tcW w:w="1802" w:type="dxa"/>
          </w:tcPr>
          <w:p w14:paraId="1BA0F785" w14:textId="77777777" w:rsidR="00FF51F2" w:rsidRPr="002549D8" w:rsidRDefault="00FF51F2" w:rsidP="00FF51F2">
            <w:pPr>
              <w:rPr>
                <w:rFonts w:ascii="Arial" w:hAnsi="Arial" w:cs="Arial"/>
                <w:sz w:val="20"/>
                <w:szCs w:val="20"/>
                <w:lang w:val="en-AU"/>
              </w:rPr>
            </w:pPr>
          </w:p>
        </w:tc>
      </w:tr>
      <w:tr w:rsidR="00A00B41" w:rsidRPr="002549D8" w14:paraId="7AC45430" w14:textId="77777777" w:rsidTr="00FF51F2">
        <w:tc>
          <w:tcPr>
            <w:tcW w:w="8046" w:type="dxa"/>
          </w:tcPr>
          <w:p w14:paraId="1F945ED1" w14:textId="77777777" w:rsidR="00A00B41" w:rsidRPr="002549D8" w:rsidRDefault="00A00B41" w:rsidP="00A00B41">
            <w:pPr>
              <w:jc w:val="right"/>
              <w:rPr>
                <w:rFonts w:ascii="Arial" w:hAnsi="Arial" w:cs="Arial"/>
                <w:sz w:val="20"/>
                <w:szCs w:val="20"/>
                <w:lang w:val="en-AU"/>
              </w:rPr>
            </w:pPr>
            <w:r w:rsidRPr="002549D8">
              <w:rPr>
                <w:rFonts w:ascii="Arial" w:hAnsi="Arial" w:cs="Arial"/>
                <w:sz w:val="20"/>
                <w:szCs w:val="20"/>
                <w:lang w:val="en-AU"/>
              </w:rPr>
              <w:lastRenderedPageBreak/>
              <w:t>Subtotal</w:t>
            </w:r>
          </w:p>
        </w:tc>
        <w:tc>
          <w:tcPr>
            <w:tcW w:w="1802" w:type="dxa"/>
          </w:tcPr>
          <w:p w14:paraId="1A06324C" w14:textId="77777777" w:rsidR="00A00B41" w:rsidRPr="002549D8" w:rsidRDefault="00A00B41" w:rsidP="00FF51F2">
            <w:pPr>
              <w:rPr>
                <w:rFonts w:ascii="Arial" w:hAnsi="Arial" w:cs="Arial"/>
                <w:sz w:val="20"/>
                <w:szCs w:val="20"/>
                <w:lang w:val="en-AU"/>
              </w:rPr>
            </w:pPr>
          </w:p>
        </w:tc>
      </w:tr>
      <w:tr w:rsidR="00FF51F2" w:rsidRPr="002549D8" w14:paraId="047C6D3A" w14:textId="77777777" w:rsidTr="00FF51F2">
        <w:tc>
          <w:tcPr>
            <w:tcW w:w="8046" w:type="dxa"/>
          </w:tcPr>
          <w:p w14:paraId="58DEB9AF" w14:textId="77777777" w:rsidR="00FF51F2" w:rsidRPr="002549D8" w:rsidRDefault="00A00B41" w:rsidP="00FF51F2">
            <w:pPr>
              <w:rPr>
                <w:rFonts w:ascii="Arial" w:hAnsi="Arial" w:cs="Arial"/>
                <w:b/>
                <w:sz w:val="20"/>
                <w:szCs w:val="20"/>
                <w:lang w:val="en-AU"/>
              </w:rPr>
            </w:pPr>
            <w:r w:rsidRPr="002549D8">
              <w:rPr>
                <w:rFonts w:ascii="Arial" w:hAnsi="Arial" w:cs="Arial"/>
                <w:b/>
                <w:sz w:val="20"/>
                <w:szCs w:val="20"/>
                <w:lang w:val="en-AU"/>
              </w:rPr>
              <w:t>Accommodation expenses</w:t>
            </w:r>
          </w:p>
          <w:p w14:paraId="73865F57" w14:textId="77777777" w:rsidR="00A00B41" w:rsidRPr="002549D8" w:rsidRDefault="00A00B41" w:rsidP="00FF51F2">
            <w:pPr>
              <w:rPr>
                <w:rFonts w:ascii="Arial" w:hAnsi="Arial" w:cs="Arial"/>
                <w:sz w:val="20"/>
                <w:szCs w:val="20"/>
                <w:lang w:val="en-AU"/>
              </w:rPr>
            </w:pPr>
          </w:p>
          <w:p w14:paraId="0504749C" w14:textId="77777777" w:rsidR="00A00B41" w:rsidRPr="002549D8" w:rsidRDefault="00A00B41" w:rsidP="00A00B41">
            <w:pPr>
              <w:rPr>
                <w:rFonts w:ascii="Arial" w:hAnsi="Arial" w:cs="Arial"/>
                <w:sz w:val="20"/>
                <w:szCs w:val="20"/>
                <w:lang w:val="en-AU"/>
              </w:rPr>
            </w:pPr>
            <w:r w:rsidRPr="002549D8">
              <w:rPr>
                <w:rFonts w:ascii="Arial" w:hAnsi="Arial" w:cs="Arial"/>
                <w:sz w:val="20"/>
                <w:szCs w:val="20"/>
                <w:lang w:val="en-AU"/>
              </w:rPr>
              <w:t>(List items)</w:t>
            </w:r>
          </w:p>
          <w:p w14:paraId="16FA3CA5" w14:textId="77777777" w:rsidR="00A00B41" w:rsidRPr="002549D8" w:rsidRDefault="00A00B41" w:rsidP="00FF51F2">
            <w:pPr>
              <w:rPr>
                <w:rFonts w:ascii="Arial" w:hAnsi="Arial" w:cs="Arial"/>
                <w:sz w:val="20"/>
                <w:szCs w:val="20"/>
                <w:lang w:val="en-AU"/>
              </w:rPr>
            </w:pPr>
          </w:p>
          <w:p w14:paraId="18F553B8" w14:textId="77777777" w:rsidR="00A00B41" w:rsidRPr="002549D8" w:rsidRDefault="00A00B41" w:rsidP="00FF51F2">
            <w:pPr>
              <w:rPr>
                <w:rFonts w:ascii="Arial" w:hAnsi="Arial" w:cs="Arial"/>
                <w:sz w:val="20"/>
                <w:szCs w:val="20"/>
                <w:lang w:val="en-AU"/>
              </w:rPr>
            </w:pPr>
          </w:p>
          <w:p w14:paraId="16998227" w14:textId="77777777" w:rsidR="00A00B41" w:rsidRPr="002549D8" w:rsidRDefault="00A00B41" w:rsidP="00FF51F2">
            <w:pPr>
              <w:rPr>
                <w:rFonts w:ascii="Arial" w:hAnsi="Arial" w:cs="Arial"/>
                <w:sz w:val="20"/>
                <w:szCs w:val="20"/>
                <w:lang w:val="en-AU"/>
              </w:rPr>
            </w:pPr>
          </w:p>
          <w:p w14:paraId="1A22D083" w14:textId="77777777" w:rsidR="00A00B41" w:rsidRPr="002549D8" w:rsidRDefault="00A00B41" w:rsidP="00FF51F2">
            <w:pPr>
              <w:rPr>
                <w:rFonts w:ascii="Arial" w:hAnsi="Arial" w:cs="Arial"/>
                <w:sz w:val="20"/>
                <w:szCs w:val="20"/>
                <w:lang w:val="en-AU"/>
              </w:rPr>
            </w:pPr>
          </w:p>
          <w:p w14:paraId="44A5E9DC" w14:textId="77777777" w:rsidR="00A00B41" w:rsidRPr="002549D8" w:rsidRDefault="00A00B41" w:rsidP="00FF51F2">
            <w:pPr>
              <w:rPr>
                <w:rFonts w:ascii="Arial" w:hAnsi="Arial" w:cs="Arial"/>
                <w:sz w:val="20"/>
                <w:szCs w:val="20"/>
                <w:lang w:val="en-AU"/>
              </w:rPr>
            </w:pPr>
          </w:p>
        </w:tc>
        <w:tc>
          <w:tcPr>
            <w:tcW w:w="1802" w:type="dxa"/>
          </w:tcPr>
          <w:p w14:paraId="2C098693" w14:textId="77777777" w:rsidR="00FF51F2" w:rsidRPr="002549D8" w:rsidRDefault="00FF51F2" w:rsidP="00FF51F2">
            <w:pPr>
              <w:rPr>
                <w:rFonts w:ascii="Arial" w:hAnsi="Arial" w:cs="Arial"/>
                <w:sz w:val="20"/>
                <w:szCs w:val="20"/>
                <w:lang w:val="en-AU"/>
              </w:rPr>
            </w:pPr>
          </w:p>
        </w:tc>
      </w:tr>
      <w:tr w:rsidR="00FF51F2" w:rsidRPr="002549D8" w14:paraId="5B483BC1" w14:textId="77777777" w:rsidTr="00FF51F2">
        <w:tc>
          <w:tcPr>
            <w:tcW w:w="8046" w:type="dxa"/>
          </w:tcPr>
          <w:p w14:paraId="347709E9" w14:textId="77777777" w:rsidR="00FF51F2" w:rsidRPr="002549D8" w:rsidRDefault="00A00B41" w:rsidP="00A00B41">
            <w:pPr>
              <w:jc w:val="right"/>
              <w:rPr>
                <w:rFonts w:ascii="Arial" w:hAnsi="Arial" w:cs="Arial"/>
                <w:sz w:val="20"/>
                <w:szCs w:val="20"/>
                <w:lang w:val="en-AU"/>
              </w:rPr>
            </w:pPr>
            <w:r w:rsidRPr="002549D8">
              <w:rPr>
                <w:rFonts w:ascii="Arial" w:hAnsi="Arial" w:cs="Arial"/>
                <w:sz w:val="20"/>
                <w:szCs w:val="20"/>
                <w:lang w:val="en-AU"/>
              </w:rPr>
              <w:t>Subtotal</w:t>
            </w:r>
          </w:p>
        </w:tc>
        <w:tc>
          <w:tcPr>
            <w:tcW w:w="1802" w:type="dxa"/>
          </w:tcPr>
          <w:p w14:paraId="55C40031" w14:textId="77777777" w:rsidR="00FF51F2" w:rsidRPr="002549D8" w:rsidRDefault="00FF51F2" w:rsidP="00FF51F2">
            <w:pPr>
              <w:rPr>
                <w:rFonts w:ascii="Arial" w:hAnsi="Arial" w:cs="Arial"/>
                <w:sz w:val="20"/>
                <w:szCs w:val="20"/>
                <w:lang w:val="en-AU"/>
              </w:rPr>
            </w:pPr>
          </w:p>
        </w:tc>
      </w:tr>
      <w:tr w:rsidR="00A00B41" w:rsidRPr="002549D8" w14:paraId="37558B46" w14:textId="77777777" w:rsidTr="00FF51F2">
        <w:tc>
          <w:tcPr>
            <w:tcW w:w="8046" w:type="dxa"/>
          </w:tcPr>
          <w:p w14:paraId="7D2940CA" w14:textId="77777777" w:rsidR="00A00B41" w:rsidRPr="002549D8" w:rsidRDefault="00A00B41" w:rsidP="00FF51F2">
            <w:pPr>
              <w:rPr>
                <w:rFonts w:ascii="Arial" w:hAnsi="Arial" w:cs="Arial"/>
                <w:b/>
                <w:sz w:val="20"/>
                <w:szCs w:val="20"/>
                <w:lang w:val="en-AU"/>
              </w:rPr>
            </w:pPr>
            <w:r w:rsidRPr="002549D8">
              <w:rPr>
                <w:rFonts w:ascii="Arial" w:hAnsi="Arial" w:cs="Arial"/>
                <w:b/>
                <w:sz w:val="20"/>
                <w:szCs w:val="20"/>
                <w:lang w:val="en-AU"/>
              </w:rPr>
              <w:t>Other expenses</w:t>
            </w:r>
          </w:p>
          <w:p w14:paraId="32A771E1" w14:textId="77777777" w:rsidR="00A00B41" w:rsidRPr="002549D8" w:rsidRDefault="00A00B41" w:rsidP="00FF51F2">
            <w:pPr>
              <w:rPr>
                <w:rFonts w:ascii="Arial" w:hAnsi="Arial" w:cs="Arial"/>
                <w:sz w:val="20"/>
                <w:szCs w:val="20"/>
                <w:lang w:val="en-AU"/>
              </w:rPr>
            </w:pPr>
          </w:p>
          <w:p w14:paraId="5CC89F2D" w14:textId="77777777" w:rsidR="00A00B41" w:rsidRPr="002549D8" w:rsidRDefault="00A00B41" w:rsidP="00A00B41">
            <w:pPr>
              <w:rPr>
                <w:rFonts w:ascii="Arial" w:hAnsi="Arial" w:cs="Arial"/>
                <w:sz w:val="20"/>
                <w:szCs w:val="20"/>
                <w:lang w:val="en-AU"/>
              </w:rPr>
            </w:pPr>
            <w:r w:rsidRPr="002549D8">
              <w:rPr>
                <w:rFonts w:ascii="Arial" w:hAnsi="Arial" w:cs="Arial"/>
                <w:sz w:val="20"/>
                <w:szCs w:val="20"/>
                <w:lang w:val="en-AU"/>
              </w:rPr>
              <w:t>(List items)</w:t>
            </w:r>
          </w:p>
          <w:p w14:paraId="178F6468" w14:textId="77777777" w:rsidR="00A00B41" w:rsidRPr="002549D8" w:rsidRDefault="00A00B41" w:rsidP="00FF51F2">
            <w:pPr>
              <w:rPr>
                <w:rFonts w:ascii="Arial" w:hAnsi="Arial" w:cs="Arial"/>
                <w:sz w:val="20"/>
                <w:szCs w:val="20"/>
                <w:lang w:val="en-AU"/>
              </w:rPr>
            </w:pPr>
          </w:p>
          <w:p w14:paraId="730BA233" w14:textId="77777777" w:rsidR="00A00B41" w:rsidRPr="002549D8" w:rsidRDefault="00A00B41" w:rsidP="00FF51F2">
            <w:pPr>
              <w:rPr>
                <w:rFonts w:ascii="Arial" w:hAnsi="Arial" w:cs="Arial"/>
                <w:sz w:val="20"/>
                <w:szCs w:val="20"/>
                <w:lang w:val="en-AU"/>
              </w:rPr>
            </w:pPr>
          </w:p>
          <w:p w14:paraId="205A761D" w14:textId="77777777" w:rsidR="00A00B41" w:rsidRPr="002549D8" w:rsidRDefault="00A00B41" w:rsidP="00FF51F2">
            <w:pPr>
              <w:rPr>
                <w:rFonts w:ascii="Arial" w:hAnsi="Arial" w:cs="Arial"/>
                <w:sz w:val="20"/>
                <w:szCs w:val="20"/>
                <w:lang w:val="en-AU"/>
              </w:rPr>
            </w:pPr>
          </w:p>
        </w:tc>
        <w:tc>
          <w:tcPr>
            <w:tcW w:w="1802" w:type="dxa"/>
          </w:tcPr>
          <w:p w14:paraId="49720C7A" w14:textId="77777777" w:rsidR="00A00B41" w:rsidRPr="002549D8" w:rsidRDefault="00A00B41" w:rsidP="00FF51F2">
            <w:pPr>
              <w:rPr>
                <w:rFonts w:ascii="Arial" w:hAnsi="Arial" w:cs="Arial"/>
                <w:sz w:val="20"/>
                <w:szCs w:val="20"/>
                <w:lang w:val="en-AU"/>
              </w:rPr>
            </w:pPr>
          </w:p>
        </w:tc>
      </w:tr>
      <w:tr w:rsidR="00A00B41" w:rsidRPr="002549D8" w14:paraId="5E5E8DE2" w14:textId="77777777" w:rsidTr="00A00B41">
        <w:tc>
          <w:tcPr>
            <w:tcW w:w="8046" w:type="dxa"/>
            <w:tcBorders>
              <w:bottom w:val="double" w:sz="4" w:space="0" w:color="auto"/>
            </w:tcBorders>
          </w:tcPr>
          <w:p w14:paraId="67CCC5EF" w14:textId="77777777" w:rsidR="00A00B41" w:rsidRPr="002549D8" w:rsidRDefault="00A00B41" w:rsidP="00A00B41">
            <w:pPr>
              <w:jc w:val="right"/>
              <w:rPr>
                <w:rFonts w:ascii="Arial" w:hAnsi="Arial" w:cs="Arial"/>
                <w:sz w:val="20"/>
                <w:szCs w:val="20"/>
                <w:lang w:val="en-AU"/>
              </w:rPr>
            </w:pPr>
            <w:r w:rsidRPr="002549D8">
              <w:rPr>
                <w:rFonts w:ascii="Arial" w:hAnsi="Arial" w:cs="Arial"/>
                <w:sz w:val="20"/>
                <w:szCs w:val="20"/>
                <w:lang w:val="en-AU"/>
              </w:rPr>
              <w:t>Subtotal</w:t>
            </w:r>
          </w:p>
        </w:tc>
        <w:tc>
          <w:tcPr>
            <w:tcW w:w="1802" w:type="dxa"/>
            <w:tcBorders>
              <w:bottom w:val="double" w:sz="4" w:space="0" w:color="auto"/>
            </w:tcBorders>
          </w:tcPr>
          <w:p w14:paraId="35D242EF" w14:textId="77777777" w:rsidR="00A00B41" w:rsidRPr="002549D8" w:rsidRDefault="00A00B41" w:rsidP="00FF51F2">
            <w:pPr>
              <w:rPr>
                <w:rFonts w:ascii="Arial" w:hAnsi="Arial" w:cs="Arial"/>
                <w:sz w:val="20"/>
                <w:szCs w:val="20"/>
                <w:lang w:val="en-AU"/>
              </w:rPr>
            </w:pPr>
          </w:p>
        </w:tc>
      </w:tr>
      <w:tr w:rsidR="00FF51F2" w:rsidRPr="002549D8" w14:paraId="642A055A" w14:textId="77777777" w:rsidTr="00A00B41">
        <w:tc>
          <w:tcPr>
            <w:tcW w:w="8046" w:type="dxa"/>
            <w:tcBorders>
              <w:top w:val="double" w:sz="4" w:space="0" w:color="auto"/>
              <w:bottom w:val="double" w:sz="4" w:space="0" w:color="auto"/>
            </w:tcBorders>
          </w:tcPr>
          <w:p w14:paraId="6C7606BE" w14:textId="77777777" w:rsidR="00FF51F2" w:rsidRPr="002549D8" w:rsidRDefault="00A00B41" w:rsidP="00A00B41">
            <w:pPr>
              <w:jc w:val="right"/>
              <w:rPr>
                <w:rFonts w:ascii="Arial" w:hAnsi="Arial" w:cs="Arial"/>
                <w:sz w:val="20"/>
                <w:szCs w:val="20"/>
                <w:lang w:val="en-AU"/>
              </w:rPr>
            </w:pPr>
            <w:r w:rsidRPr="002549D8">
              <w:rPr>
                <w:rFonts w:ascii="Arial" w:hAnsi="Arial" w:cs="Arial"/>
                <w:sz w:val="20"/>
                <w:szCs w:val="20"/>
                <w:lang w:val="en-AU"/>
              </w:rPr>
              <w:t>TOTAL funds requested</w:t>
            </w:r>
          </w:p>
        </w:tc>
        <w:tc>
          <w:tcPr>
            <w:tcW w:w="1802" w:type="dxa"/>
            <w:tcBorders>
              <w:top w:val="double" w:sz="4" w:space="0" w:color="auto"/>
              <w:bottom w:val="double" w:sz="4" w:space="0" w:color="auto"/>
            </w:tcBorders>
          </w:tcPr>
          <w:p w14:paraId="06ED9998" w14:textId="77777777" w:rsidR="00FF51F2" w:rsidRPr="002549D8" w:rsidRDefault="00FF51F2" w:rsidP="00FF51F2">
            <w:pPr>
              <w:rPr>
                <w:rFonts w:ascii="Arial" w:hAnsi="Arial" w:cs="Arial"/>
                <w:sz w:val="20"/>
                <w:szCs w:val="20"/>
                <w:lang w:val="en-AU"/>
              </w:rPr>
            </w:pPr>
          </w:p>
        </w:tc>
      </w:tr>
    </w:tbl>
    <w:p w14:paraId="3B1C432F" w14:textId="77777777" w:rsidR="00FF51F2" w:rsidRPr="002549D8" w:rsidRDefault="00FF51F2" w:rsidP="00F265AE">
      <w:pPr>
        <w:spacing w:after="120"/>
        <w:rPr>
          <w:rFonts w:ascii="Arial" w:hAnsi="Arial" w:cs="Arial"/>
          <w:sz w:val="20"/>
          <w:szCs w:val="20"/>
          <w:lang w:val="en-AU"/>
        </w:rPr>
      </w:pPr>
    </w:p>
    <w:tbl>
      <w:tblPr>
        <w:tblStyle w:val="TableGrid"/>
        <w:tblW w:w="0" w:type="auto"/>
        <w:tblLook w:val="04A0" w:firstRow="1" w:lastRow="0" w:firstColumn="1" w:lastColumn="0" w:noHBand="0" w:noVBand="1"/>
      </w:tblPr>
      <w:tblGrid>
        <w:gridCol w:w="9848"/>
      </w:tblGrid>
      <w:tr w:rsidR="00A00B41" w:rsidRPr="002549D8" w14:paraId="2C584230" w14:textId="77777777" w:rsidTr="00A00B41">
        <w:tc>
          <w:tcPr>
            <w:tcW w:w="9848" w:type="dxa"/>
          </w:tcPr>
          <w:p w14:paraId="464A34B8" w14:textId="77777777" w:rsidR="00A00B41" w:rsidRPr="002549D8" w:rsidRDefault="00A00B41" w:rsidP="00A00B41">
            <w:pPr>
              <w:spacing w:before="40" w:after="40"/>
              <w:rPr>
                <w:rFonts w:ascii="Arial" w:hAnsi="Arial" w:cs="Arial"/>
                <w:sz w:val="20"/>
                <w:szCs w:val="20"/>
                <w:lang w:val="en-AU"/>
              </w:rPr>
            </w:pPr>
            <w:r w:rsidRPr="002549D8">
              <w:rPr>
                <w:rFonts w:ascii="Arial" w:hAnsi="Arial" w:cs="Arial"/>
                <w:b/>
                <w:sz w:val="20"/>
                <w:szCs w:val="20"/>
                <w:lang w:val="en-AU"/>
              </w:rPr>
              <w:t>Budget justification</w:t>
            </w:r>
          </w:p>
          <w:p w14:paraId="27D55E19" w14:textId="77777777" w:rsidR="00A00B41" w:rsidRPr="002549D8" w:rsidRDefault="00A00B41" w:rsidP="00A00B41">
            <w:pPr>
              <w:spacing w:before="40" w:after="40"/>
              <w:rPr>
                <w:rFonts w:ascii="Arial" w:hAnsi="Arial" w:cs="Arial"/>
                <w:sz w:val="20"/>
                <w:szCs w:val="20"/>
                <w:lang w:val="en-AU"/>
              </w:rPr>
            </w:pPr>
          </w:p>
          <w:p w14:paraId="3F87A419" w14:textId="77777777" w:rsidR="00A00B41" w:rsidRPr="002549D8" w:rsidRDefault="00A00B41" w:rsidP="00A00B41">
            <w:pPr>
              <w:spacing w:before="40" w:after="40"/>
              <w:rPr>
                <w:rFonts w:ascii="Arial" w:hAnsi="Arial" w:cs="Arial"/>
                <w:sz w:val="20"/>
                <w:szCs w:val="20"/>
                <w:lang w:val="en-AU"/>
              </w:rPr>
            </w:pPr>
          </w:p>
          <w:p w14:paraId="51AF23B4" w14:textId="77777777" w:rsidR="00A00B41" w:rsidRPr="002549D8" w:rsidRDefault="00A00B41" w:rsidP="00A00B41">
            <w:pPr>
              <w:spacing w:before="40" w:after="40"/>
              <w:rPr>
                <w:rFonts w:ascii="Arial" w:hAnsi="Arial" w:cs="Arial"/>
                <w:sz w:val="20"/>
                <w:szCs w:val="20"/>
                <w:lang w:val="en-AU"/>
              </w:rPr>
            </w:pPr>
          </w:p>
          <w:p w14:paraId="46F99B50" w14:textId="77777777" w:rsidR="00A00B41" w:rsidRPr="002549D8" w:rsidRDefault="00A00B41" w:rsidP="00A00B41">
            <w:pPr>
              <w:spacing w:before="40" w:after="40"/>
              <w:rPr>
                <w:rFonts w:ascii="Arial" w:hAnsi="Arial" w:cs="Arial"/>
                <w:sz w:val="20"/>
                <w:szCs w:val="20"/>
                <w:lang w:val="en-AU"/>
              </w:rPr>
            </w:pPr>
          </w:p>
          <w:p w14:paraId="70C82D9E" w14:textId="77777777" w:rsidR="00A00B41" w:rsidRPr="002549D8" w:rsidRDefault="00A00B41" w:rsidP="00A00B41">
            <w:pPr>
              <w:spacing w:before="40" w:after="40"/>
              <w:rPr>
                <w:rFonts w:ascii="Arial" w:hAnsi="Arial" w:cs="Arial"/>
                <w:sz w:val="20"/>
                <w:szCs w:val="20"/>
                <w:lang w:val="en-AU"/>
              </w:rPr>
            </w:pPr>
          </w:p>
          <w:p w14:paraId="4A8AF345" w14:textId="77777777" w:rsidR="00A00B41" w:rsidRPr="002549D8" w:rsidRDefault="00A00B41" w:rsidP="00A00B41">
            <w:pPr>
              <w:spacing w:before="40" w:after="40"/>
              <w:rPr>
                <w:rFonts w:ascii="Arial" w:hAnsi="Arial" w:cs="Arial"/>
                <w:sz w:val="20"/>
                <w:szCs w:val="20"/>
                <w:lang w:val="en-AU"/>
              </w:rPr>
            </w:pPr>
          </w:p>
          <w:p w14:paraId="4FA3750F" w14:textId="77777777" w:rsidR="00A00B41" w:rsidRPr="002549D8" w:rsidRDefault="00A00B41" w:rsidP="00A00B41">
            <w:pPr>
              <w:spacing w:before="40" w:after="40"/>
              <w:rPr>
                <w:rFonts w:ascii="Arial" w:hAnsi="Arial" w:cs="Arial"/>
                <w:sz w:val="20"/>
                <w:szCs w:val="20"/>
                <w:lang w:val="en-AU"/>
              </w:rPr>
            </w:pPr>
          </w:p>
          <w:p w14:paraId="4CCE95DE" w14:textId="77777777" w:rsidR="00A00B41" w:rsidRPr="002549D8" w:rsidRDefault="00A00B41" w:rsidP="00A00B41">
            <w:pPr>
              <w:spacing w:before="40" w:after="40"/>
              <w:rPr>
                <w:rFonts w:ascii="Arial" w:hAnsi="Arial" w:cs="Arial"/>
                <w:sz w:val="20"/>
                <w:szCs w:val="20"/>
                <w:lang w:val="en-AU"/>
              </w:rPr>
            </w:pPr>
          </w:p>
        </w:tc>
      </w:tr>
    </w:tbl>
    <w:p w14:paraId="50EFEB6D" w14:textId="77777777" w:rsidR="00FF51F2" w:rsidRPr="002549D8" w:rsidRDefault="00FF51F2" w:rsidP="00F265AE">
      <w:pPr>
        <w:spacing w:after="120"/>
        <w:rPr>
          <w:rFonts w:ascii="Arial" w:hAnsi="Arial" w:cs="Arial"/>
          <w:sz w:val="20"/>
          <w:szCs w:val="20"/>
          <w:lang w:val="en-AU"/>
        </w:rPr>
      </w:pPr>
    </w:p>
    <w:tbl>
      <w:tblPr>
        <w:tblStyle w:val="TableGrid"/>
        <w:tblW w:w="0" w:type="auto"/>
        <w:tblLook w:val="04A0" w:firstRow="1" w:lastRow="0" w:firstColumn="1" w:lastColumn="0" w:noHBand="0" w:noVBand="1"/>
      </w:tblPr>
      <w:tblGrid>
        <w:gridCol w:w="9848"/>
      </w:tblGrid>
      <w:tr w:rsidR="00A00B41" w:rsidRPr="002549D8" w14:paraId="69A17AC2" w14:textId="77777777" w:rsidTr="00A00B41">
        <w:tc>
          <w:tcPr>
            <w:tcW w:w="9848" w:type="dxa"/>
          </w:tcPr>
          <w:p w14:paraId="1F279316" w14:textId="77777777" w:rsidR="00A00B41" w:rsidRPr="002549D8" w:rsidRDefault="00B676FF" w:rsidP="00FF51F2">
            <w:pPr>
              <w:rPr>
                <w:rFonts w:ascii="Arial" w:hAnsi="Arial" w:cs="Arial"/>
                <w:b/>
                <w:sz w:val="20"/>
                <w:szCs w:val="20"/>
                <w:lang w:val="en-AU"/>
              </w:rPr>
            </w:pPr>
            <w:r w:rsidRPr="002549D8">
              <w:rPr>
                <w:rFonts w:ascii="Arial" w:hAnsi="Arial" w:cs="Arial"/>
                <w:b/>
                <w:sz w:val="20"/>
                <w:szCs w:val="20"/>
                <w:lang w:val="en-AU"/>
              </w:rPr>
              <w:t>Additional requirements</w:t>
            </w:r>
          </w:p>
          <w:p w14:paraId="4C426857" w14:textId="77777777" w:rsidR="00B676FF" w:rsidRPr="002549D8" w:rsidRDefault="00B676FF" w:rsidP="00FF51F2">
            <w:pPr>
              <w:rPr>
                <w:rFonts w:ascii="Arial" w:hAnsi="Arial" w:cs="Arial"/>
                <w:sz w:val="20"/>
                <w:szCs w:val="20"/>
                <w:lang w:val="en-AU"/>
              </w:rPr>
            </w:pPr>
          </w:p>
          <w:p w14:paraId="2AA9B809" w14:textId="77777777" w:rsidR="00B676FF" w:rsidRPr="002549D8" w:rsidRDefault="00B676FF" w:rsidP="00FF51F2">
            <w:pPr>
              <w:rPr>
                <w:rFonts w:ascii="Arial" w:hAnsi="Arial" w:cs="Arial"/>
                <w:sz w:val="20"/>
                <w:szCs w:val="20"/>
                <w:lang w:val="en-AU"/>
              </w:rPr>
            </w:pPr>
            <w:r w:rsidRPr="002549D8">
              <w:rPr>
                <w:rFonts w:ascii="Arial" w:hAnsi="Arial" w:cs="Arial"/>
                <w:sz w:val="20"/>
                <w:szCs w:val="20"/>
                <w:lang w:val="en-AU"/>
              </w:rPr>
              <w:t>Please provide details of any other requests for the visit including facilities required.</w:t>
            </w:r>
          </w:p>
          <w:p w14:paraId="7C41FA07" w14:textId="77777777" w:rsidR="00A00B41" w:rsidRPr="002549D8" w:rsidRDefault="00A00B41" w:rsidP="00FF51F2">
            <w:pPr>
              <w:rPr>
                <w:rFonts w:ascii="Arial" w:hAnsi="Arial" w:cs="Arial"/>
                <w:sz w:val="20"/>
                <w:szCs w:val="20"/>
                <w:lang w:val="en-AU"/>
              </w:rPr>
            </w:pPr>
          </w:p>
          <w:p w14:paraId="0A21DB14" w14:textId="77777777" w:rsidR="00A15086" w:rsidRPr="002549D8" w:rsidRDefault="00A15086" w:rsidP="00FF51F2">
            <w:pPr>
              <w:rPr>
                <w:rFonts w:ascii="Arial" w:hAnsi="Arial" w:cs="Arial"/>
                <w:sz w:val="20"/>
                <w:szCs w:val="20"/>
                <w:lang w:val="en-AU"/>
              </w:rPr>
            </w:pPr>
          </w:p>
          <w:p w14:paraId="4FDE3D8B" w14:textId="77777777" w:rsidR="00A15086" w:rsidRPr="002549D8" w:rsidRDefault="00A15086" w:rsidP="00FF51F2">
            <w:pPr>
              <w:rPr>
                <w:rFonts w:ascii="Arial" w:hAnsi="Arial" w:cs="Arial"/>
                <w:sz w:val="20"/>
                <w:szCs w:val="20"/>
                <w:lang w:val="en-AU"/>
              </w:rPr>
            </w:pPr>
          </w:p>
          <w:p w14:paraId="0A7946E5" w14:textId="77777777" w:rsidR="00A15086" w:rsidRPr="002549D8" w:rsidRDefault="00A15086" w:rsidP="00FF51F2">
            <w:pPr>
              <w:rPr>
                <w:rFonts w:ascii="Arial" w:hAnsi="Arial" w:cs="Arial"/>
                <w:sz w:val="20"/>
                <w:szCs w:val="20"/>
                <w:lang w:val="en-AU"/>
              </w:rPr>
            </w:pPr>
          </w:p>
        </w:tc>
      </w:tr>
    </w:tbl>
    <w:p w14:paraId="72EF4DD3" w14:textId="77777777" w:rsidR="00A00B41" w:rsidRPr="002549D8" w:rsidRDefault="00A00B41" w:rsidP="00BE40A1">
      <w:pPr>
        <w:rPr>
          <w:rFonts w:ascii="Arial" w:hAnsi="Arial" w:cs="Arial"/>
          <w:sz w:val="20"/>
          <w:szCs w:val="20"/>
          <w:lang w:val="en-AU"/>
        </w:rPr>
      </w:pPr>
    </w:p>
    <w:sectPr w:rsidR="00A00B41" w:rsidRPr="002549D8" w:rsidSect="002549D8">
      <w:headerReference w:type="default" r:id="rId9"/>
      <w:headerReference w:type="first" r:id="rId10"/>
      <w:pgSz w:w="11900" w:h="16840"/>
      <w:pgMar w:top="1310" w:right="1134" w:bottom="1134" w:left="1134"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DAF90" w14:textId="77777777" w:rsidR="00A0237E" w:rsidRDefault="00A0237E" w:rsidP="003D7651">
      <w:pPr>
        <w:spacing w:after="0" w:line="240" w:lineRule="auto"/>
      </w:pPr>
      <w:r>
        <w:separator/>
      </w:r>
    </w:p>
  </w:endnote>
  <w:endnote w:type="continuationSeparator" w:id="0">
    <w:p w14:paraId="22AA7D38" w14:textId="77777777" w:rsidR="00A0237E" w:rsidRDefault="00A0237E" w:rsidP="003D7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9C1DB" w14:textId="77777777" w:rsidR="00A0237E" w:rsidRDefault="00A0237E" w:rsidP="003D7651">
      <w:pPr>
        <w:spacing w:after="0" w:line="240" w:lineRule="auto"/>
      </w:pPr>
      <w:r>
        <w:separator/>
      </w:r>
    </w:p>
  </w:footnote>
  <w:footnote w:type="continuationSeparator" w:id="0">
    <w:p w14:paraId="2FEDC7F5" w14:textId="77777777" w:rsidR="00A0237E" w:rsidRDefault="00A0237E" w:rsidP="003D765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4774" w14:textId="73E286B0" w:rsidR="007B47B5" w:rsidRDefault="007B47B5" w:rsidP="003D7651">
    <w:pPr>
      <w:pStyle w:val="Header"/>
      <w:jc w:val="right"/>
      <w:rPr>
        <w:sz w:val="16"/>
        <w:szCs w:val="16"/>
      </w:rPr>
    </w:pPr>
    <w:r>
      <w:rPr>
        <w:sz w:val="16"/>
        <w:szCs w:val="16"/>
      </w:rPr>
      <w:t>FACULTY OF INFORMATION TECHNOLOGY</w:t>
    </w:r>
    <w:r>
      <w:rPr>
        <w:sz w:val="16"/>
        <w:szCs w:val="16"/>
      </w:rPr>
      <w:br/>
    </w:r>
    <w:r w:rsidR="005C6B05">
      <w:rPr>
        <w:sz w:val="16"/>
        <w:szCs w:val="16"/>
      </w:rPr>
      <w:t>WHYTE FELLOWSHIPS</w:t>
    </w:r>
  </w:p>
  <w:p w14:paraId="4E30EB55" w14:textId="77777777" w:rsidR="007B47B5" w:rsidRPr="003D7651" w:rsidRDefault="007B47B5" w:rsidP="003D7651">
    <w:pPr>
      <w:pStyle w:val="Header"/>
      <w:jc w:val="right"/>
      <w:rPr>
        <w:sz w:val="16"/>
        <w:szCs w:val="1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0B54C" w14:textId="77777777" w:rsidR="007B47B5" w:rsidRDefault="007B47B5">
    <w:pPr>
      <w:pStyle w:val="Header"/>
    </w:pPr>
    <w:r>
      <w:rPr>
        <w:noProof/>
        <w:lang w:val="en-GB" w:eastAsia="en-GB"/>
      </w:rPr>
      <w:drawing>
        <wp:anchor distT="0" distB="0" distL="114300" distR="114300" simplePos="0" relativeHeight="251659264" behindDoc="1" locked="0" layoutInCell="1" allowOverlap="1" wp14:anchorId="60134F0C" wp14:editId="5FCC6D81">
          <wp:simplePos x="0" y="0"/>
          <wp:positionH relativeFrom="page">
            <wp:posOffset>360045</wp:posOffset>
          </wp:positionH>
          <wp:positionV relativeFrom="page">
            <wp:posOffset>360045</wp:posOffset>
          </wp:positionV>
          <wp:extent cx="1892935" cy="494665"/>
          <wp:effectExtent l="0" t="0" r="12065" b="0"/>
          <wp:wrapNone/>
          <wp:docPr id="1" name="Picture 1" descr="FITENG:Marketing:Communications:Logos:InformationTechnology:•OtherFormats:Mon_InfoTech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TENG:Marketing:Communications:Logos:InformationTechnology:•OtherFormats:Mon_InfoTech_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935" cy="494665"/>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4537C"/>
    <w:multiLevelType w:val="hybridMultilevel"/>
    <w:tmpl w:val="01D239AE"/>
    <w:lvl w:ilvl="0" w:tplc="04090001">
      <w:start w:val="1"/>
      <w:numFmt w:val="bullet"/>
      <w:lvlText w:val=""/>
      <w:lvlJc w:val="left"/>
      <w:pPr>
        <w:ind w:left="663" w:hanging="360"/>
      </w:pPr>
      <w:rPr>
        <w:rFonts w:ascii="Symbol" w:hAnsi="Symbol" w:hint="default"/>
      </w:rPr>
    </w:lvl>
    <w:lvl w:ilvl="1" w:tplc="04090001">
      <w:start w:val="1"/>
      <w:numFmt w:val="bullet"/>
      <w:lvlText w:val=""/>
      <w:lvlJc w:val="left"/>
      <w:pPr>
        <w:ind w:left="1383" w:hanging="360"/>
      </w:pPr>
      <w:rPr>
        <w:rFonts w:ascii="Symbol" w:hAnsi="Symbol"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
    <w:nsid w:val="0E5631C2"/>
    <w:multiLevelType w:val="hybridMultilevel"/>
    <w:tmpl w:val="18B89DEE"/>
    <w:lvl w:ilvl="0" w:tplc="04090001">
      <w:start w:val="1"/>
      <w:numFmt w:val="bullet"/>
      <w:lvlText w:val=""/>
      <w:lvlJc w:val="left"/>
      <w:pPr>
        <w:ind w:left="663" w:hanging="360"/>
      </w:pPr>
      <w:rPr>
        <w:rFonts w:ascii="Symbol" w:hAnsi="Symbol" w:hint="default"/>
      </w:rPr>
    </w:lvl>
    <w:lvl w:ilvl="1" w:tplc="0409000B">
      <w:start w:val="1"/>
      <w:numFmt w:val="bullet"/>
      <w:lvlText w:val=""/>
      <w:lvlJc w:val="left"/>
      <w:pPr>
        <w:ind w:left="1383" w:hanging="360"/>
      </w:pPr>
      <w:rPr>
        <w:rFonts w:ascii="Wingdings" w:hAnsi="Wingdings"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
    <w:nsid w:val="1F0834BE"/>
    <w:multiLevelType w:val="multilevel"/>
    <w:tmpl w:val="01D239AE"/>
    <w:lvl w:ilvl="0">
      <w:start w:val="1"/>
      <w:numFmt w:val="bullet"/>
      <w:lvlText w:val=""/>
      <w:lvlJc w:val="left"/>
      <w:pPr>
        <w:ind w:left="663" w:hanging="360"/>
      </w:pPr>
      <w:rPr>
        <w:rFonts w:ascii="Symbol" w:hAnsi="Symbol" w:hint="default"/>
      </w:rPr>
    </w:lvl>
    <w:lvl w:ilvl="1">
      <w:start w:val="1"/>
      <w:numFmt w:val="bullet"/>
      <w:lvlText w:val=""/>
      <w:lvlJc w:val="left"/>
      <w:pPr>
        <w:ind w:left="1383" w:hanging="360"/>
      </w:pPr>
      <w:rPr>
        <w:rFonts w:ascii="Symbol" w:hAnsi="Symbol" w:hint="default"/>
      </w:rPr>
    </w:lvl>
    <w:lvl w:ilvl="2">
      <w:start w:val="1"/>
      <w:numFmt w:val="bullet"/>
      <w:lvlText w:val=""/>
      <w:lvlJc w:val="left"/>
      <w:pPr>
        <w:ind w:left="2103" w:hanging="360"/>
      </w:pPr>
      <w:rPr>
        <w:rFonts w:ascii="Wingdings" w:hAnsi="Wingdings" w:hint="default"/>
      </w:rPr>
    </w:lvl>
    <w:lvl w:ilvl="3">
      <w:start w:val="1"/>
      <w:numFmt w:val="bullet"/>
      <w:lvlText w:val=""/>
      <w:lvlJc w:val="left"/>
      <w:pPr>
        <w:ind w:left="2823" w:hanging="360"/>
      </w:pPr>
      <w:rPr>
        <w:rFonts w:ascii="Symbol" w:hAnsi="Symbol" w:hint="default"/>
      </w:rPr>
    </w:lvl>
    <w:lvl w:ilvl="4">
      <w:start w:val="1"/>
      <w:numFmt w:val="bullet"/>
      <w:lvlText w:val="o"/>
      <w:lvlJc w:val="left"/>
      <w:pPr>
        <w:ind w:left="3543" w:hanging="360"/>
      </w:pPr>
      <w:rPr>
        <w:rFonts w:ascii="Courier New" w:hAnsi="Courier New" w:hint="default"/>
      </w:rPr>
    </w:lvl>
    <w:lvl w:ilvl="5">
      <w:start w:val="1"/>
      <w:numFmt w:val="bullet"/>
      <w:lvlText w:val=""/>
      <w:lvlJc w:val="left"/>
      <w:pPr>
        <w:ind w:left="4263" w:hanging="360"/>
      </w:pPr>
      <w:rPr>
        <w:rFonts w:ascii="Wingdings" w:hAnsi="Wingdings" w:hint="default"/>
      </w:rPr>
    </w:lvl>
    <w:lvl w:ilvl="6">
      <w:start w:val="1"/>
      <w:numFmt w:val="bullet"/>
      <w:lvlText w:val=""/>
      <w:lvlJc w:val="left"/>
      <w:pPr>
        <w:ind w:left="4983" w:hanging="360"/>
      </w:pPr>
      <w:rPr>
        <w:rFonts w:ascii="Symbol" w:hAnsi="Symbol" w:hint="default"/>
      </w:rPr>
    </w:lvl>
    <w:lvl w:ilvl="7">
      <w:start w:val="1"/>
      <w:numFmt w:val="bullet"/>
      <w:lvlText w:val="o"/>
      <w:lvlJc w:val="left"/>
      <w:pPr>
        <w:ind w:left="5703" w:hanging="360"/>
      </w:pPr>
      <w:rPr>
        <w:rFonts w:ascii="Courier New" w:hAnsi="Courier New" w:hint="default"/>
      </w:rPr>
    </w:lvl>
    <w:lvl w:ilvl="8">
      <w:start w:val="1"/>
      <w:numFmt w:val="bullet"/>
      <w:lvlText w:val=""/>
      <w:lvlJc w:val="left"/>
      <w:pPr>
        <w:ind w:left="6423" w:hanging="360"/>
      </w:pPr>
      <w:rPr>
        <w:rFonts w:ascii="Wingdings" w:hAnsi="Wingdings" w:hint="default"/>
      </w:rPr>
    </w:lvl>
  </w:abstractNum>
  <w:abstractNum w:abstractNumId="3">
    <w:nsid w:val="3D7D27A1"/>
    <w:multiLevelType w:val="multilevel"/>
    <w:tmpl w:val="F97EE8A2"/>
    <w:lvl w:ilvl="0">
      <w:start w:val="1"/>
      <w:numFmt w:val="bullet"/>
      <w:lvlText w:val=""/>
      <w:lvlJc w:val="left"/>
      <w:pPr>
        <w:ind w:left="663" w:hanging="360"/>
      </w:pPr>
      <w:rPr>
        <w:rFonts w:ascii="Symbol" w:hAnsi="Symbol" w:hint="default"/>
      </w:rPr>
    </w:lvl>
    <w:lvl w:ilvl="1">
      <w:start w:val="1"/>
      <w:numFmt w:val="bullet"/>
      <w:lvlText w:val="o"/>
      <w:lvlJc w:val="left"/>
      <w:pPr>
        <w:ind w:left="1383" w:hanging="360"/>
      </w:pPr>
      <w:rPr>
        <w:rFonts w:ascii="Courier New" w:hAnsi="Courier New" w:hint="default"/>
      </w:rPr>
    </w:lvl>
    <w:lvl w:ilvl="2">
      <w:start w:val="1"/>
      <w:numFmt w:val="bullet"/>
      <w:lvlText w:val=""/>
      <w:lvlJc w:val="left"/>
      <w:pPr>
        <w:ind w:left="2103" w:hanging="360"/>
      </w:pPr>
      <w:rPr>
        <w:rFonts w:ascii="Wingdings" w:hAnsi="Wingdings" w:hint="default"/>
      </w:rPr>
    </w:lvl>
    <w:lvl w:ilvl="3">
      <w:start w:val="1"/>
      <w:numFmt w:val="bullet"/>
      <w:lvlText w:val=""/>
      <w:lvlJc w:val="left"/>
      <w:pPr>
        <w:ind w:left="2823" w:hanging="360"/>
      </w:pPr>
      <w:rPr>
        <w:rFonts w:ascii="Symbol" w:hAnsi="Symbol" w:hint="default"/>
      </w:rPr>
    </w:lvl>
    <w:lvl w:ilvl="4">
      <w:start w:val="1"/>
      <w:numFmt w:val="bullet"/>
      <w:lvlText w:val="o"/>
      <w:lvlJc w:val="left"/>
      <w:pPr>
        <w:ind w:left="3543" w:hanging="360"/>
      </w:pPr>
      <w:rPr>
        <w:rFonts w:ascii="Courier New" w:hAnsi="Courier New" w:hint="default"/>
      </w:rPr>
    </w:lvl>
    <w:lvl w:ilvl="5">
      <w:start w:val="1"/>
      <w:numFmt w:val="bullet"/>
      <w:lvlText w:val=""/>
      <w:lvlJc w:val="left"/>
      <w:pPr>
        <w:ind w:left="4263" w:hanging="360"/>
      </w:pPr>
      <w:rPr>
        <w:rFonts w:ascii="Wingdings" w:hAnsi="Wingdings" w:hint="default"/>
      </w:rPr>
    </w:lvl>
    <w:lvl w:ilvl="6">
      <w:start w:val="1"/>
      <w:numFmt w:val="bullet"/>
      <w:lvlText w:val=""/>
      <w:lvlJc w:val="left"/>
      <w:pPr>
        <w:ind w:left="4983" w:hanging="360"/>
      </w:pPr>
      <w:rPr>
        <w:rFonts w:ascii="Symbol" w:hAnsi="Symbol" w:hint="default"/>
      </w:rPr>
    </w:lvl>
    <w:lvl w:ilvl="7">
      <w:start w:val="1"/>
      <w:numFmt w:val="bullet"/>
      <w:lvlText w:val="o"/>
      <w:lvlJc w:val="left"/>
      <w:pPr>
        <w:ind w:left="5703" w:hanging="360"/>
      </w:pPr>
      <w:rPr>
        <w:rFonts w:ascii="Courier New" w:hAnsi="Courier New" w:hint="default"/>
      </w:rPr>
    </w:lvl>
    <w:lvl w:ilvl="8">
      <w:start w:val="1"/>
      <w:numFmt w:val="bullet"/>
      <w:lvlText w:val=""/>
      <w:lvlJc w:val="left"/>
      <w:pPr>
        <w:ind w:left="6423" w:hanging="360"/>
      </w:pPr>
      <w:rPr>
        <w:rFonts w:ascii="Wingdings" w:hAnsi="Wingdings" w:hint="default"/>
      </w:rPr>
    </w:lvl>
  </w:abstractNum>
  <w:abstractNum w:abstractNumId="4">
    <w:nsid w:val="555D143D"/>
    <w:multiLevelType w:val="hybridMultilevel"/>
    <w:tmpl w:val="594AD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FBD1EFD"/>
    <w:multiLevelType w:val="hybridMultilevel"/>
    <w:tmpl w:val="F97EE8A2"/>
    <w:lvl w:ilvl="0" w:tplc="04090001">
      <w:start w:val="1"/>
      <w:numFmt w:val="bullet"/>
      <w:lvlText w:val=""/>
      <w:lvlJc w:val="left"/>
      <w:pPr>
        <w:ind w:left="663" w:hanging="360"/>
      </w:pPr>
      <w:rPr>
        <w:rFonts w:ascii="Symbol" w:hAnsi="Symbol" w:hint="default"/>
      </w:rPr>
    </w:lvl>
    <w:lvl w:ilvl="1" w:tplc="04090003">
      <w:start w:val="1"/>
      <w:numFmt w:val="bullet"/>
      <w:lvlText w:val="o"/>
      <w:lvlJc w:val="left"/>
      <w:pPr>
        <w:ind w:left="1383" w:hanging="360"/>
      </w:pPr>
      <w:rPr>
        <w:rFonts w:ascii="Courier New" w:hAnsi="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6">
    <w:nsid w:val="6DB51629"/>
    <w:multiLevelType w:val="hybridMultilevel"/>
    <w:tmpl w:val="D340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0E7"/>
    <w:rsid w:val="0000536A"/>
    <w:rsid w:val="0005436A"/>
    <w:rsid w:val="00132D54"/>
    <w:rsid w:val="00173DCE"/>
    <w:rsid w:val="0019724F"/>
    <w:rsid w:val="00211FEE"/>
    <w:rsid w:val="00230D0A"/>
    <w:rsid w:val="002549D8"/>
    <w:rsid w:val="00275CC9"/>
    <w:rsid w:val="00374B3F"/>
    <w:rsid w:val="00382DAF"/>
    <w:rsid w:val="00383902"/>
    <w:rsid w:val="00393472"/>
    <w:rsid w:val="00394036"/>
    <w:rsid w:val="00397749"/>
    <w:rsid w:val="003D7651"/>
    <w:rsid w:val="00405F80"/>
    <w:rsid w:val="00425EC7"/>
    <w:rsid w:val="00524B52"/>
    <w:rsid w:val="005372D4"/>
    <w:rsid w:val="00540FBD"/>
    <w:rsid w:val="005A7DAB"/>
    <w:rsid w:val="005C6B05"/>
    <w:rsid w:val="00600545"/>
    <w:rsid w:val="00631ECA"/>
    <w:rsid w:val="00650C46"/>
    <w:rsid w:val="00661D3E"/>
    <w:rsid w:val="00666462"/>
    <w:rsid w:val="00681B29"/>
    <w:rsid w:val="0069510F"/>
    <w:rsid w:val="007710E7"/>
    <w:rsid w:val="007A449D"/>
    <w:rsid w:val="007B47B5"/>
    <w:rsid w:val="007E3C05"/>
    <w:rsid w:val="007E52C4"/>
    <w:rsid w:val="00816BC1"/>
    <w:rsid w:val="00882969"/>
    <w:rsid w:val="008E444F"/>
    <w:rsid w:val="00900268"/>
    <w:rsid w:val="00907C5D"/>
    <w:rsid w:val="00940D53"/>
    <w:rsid w:val="00955F84"/>
    <w:rsid w:val="00961031"/>
    <w:rsid w:val="00A00B41"/>
    <w:rsid w:val="00A0237E"/>
    <w:rsid w:val="00A15086"/>
    <w:rsid w:val="00A45456"/>
    <w:rsid w:val="00A65831"/>
    <w:rsid w:val="00AC58CF"/>
    <w:rsid w:val="00B07825"/>
    <w:rsid w:val="00B35BE2"/>
    <w:rsid w:val="00B676FF"/>
    <w:rsid w:val="00B81894"/>
    <w:rsid w:val="00BE40A1"/>
    <w:rsid w:val="00BF41F1"/>
    <w:rsid w:val="00C005A9"/>
    <w:rsid w:val="00C06263"/>
    <w:rsid w:val="00C26018"/>
    <w:rsid w:val="00C518CC"/>
    <w:rsid w:val="00CB1D2B"/>
    <w:rsid w:val="00CC402E"/>
    <w:rsid w:val="00D0575C"/>
    <w:rsid w:val="00D452C4"/>
    <w:rsid w:val="00D751F7"/>
    <w:rsid w:val="00DD3029"/>
    <w:rsid w:val="00DF1FE5"/>
    <w:rsid w:val="00DF73C6"/>
    <w:rsid w:val="00E264C7"/>
    <w:rsid w:val="00EC5F26"/>
    <w:rsid w:val="00F265AE"/>
    <w:rsid w:val="00F403B9"/>
    <w:rsid w:val="00FD4617"/>
    <w:rsid w:val="00FE7608"/>
    <w:rsid w:val="00FF121A"/>
    <w:rsid w:val="00FF51F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B855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ja-JP" w:bidi="ar-SA"/>
      </w:rPr>
    </w:rPrDefault>
    <w:pPrDefault>
      <w:pPr>
        <w:spacing w:after="200" w:line="25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0D0A"/>
  </w:style>
  <w:style w:type="paragraph" w:styleId="Heading1">
    <w:name w:val="heading 1"/>
    <w:basedOn w:val="Normal"/>
    <w:next w:val="Normal"/>
    <w:link w:val="Heading1Char"/>
    <w:uiPriority w:val="9"/>
    <w:qFormat/>
    <w:rsid w:val="00230D0A"/>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230D0A"/>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230D0A"/>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230D0A"/>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30D0A"/>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230D0A"/>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30D0A"/>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30D0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30D0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10E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0D0A"/>
    <w:pPr>
      <w:ind w:left="720"/>
      <w:contextualSpacing/>
    </w:pPr>
  </w:style>
  <w:style w:type="character" w:customStyle="1" w:styleId="Heading1Char">
    <w:name w:val="Heading 1 Char"/>
    <w:basedOn w:val="DefaultParagraphFont"/>
    <w:link w:val="Heading1"/>
    <w:uiPriority w:val="9"/>
    <w:rsid w:val="00230D0A"/>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230D0A"/>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230D0A"/>
    <w:rPr>
      <w:caps/>
      <w:color w:val="622423" w:themeColor="accent2" w:themeShade="7F"/>
      <w:sz w:val="24"/>
      <w:szCs w:val="24"/>
    </w:rPr>
  </w:style>
  <w:style w:type="character" w:customStyle="1" w:styleId="Heading4Char">
    <w:name w:val="Heading 4 Char"/>
    <w:basedOn w:val="DefaultParagraphFont"/>
    <w:link w:val="Heading4"/>
    <w:uiPriority w:val="9"/>
    <w:rsid w:val="00230D0A"/>
    <w:rPr>
      <w:caps/>
      <w:color w:val="622423" w:themeColor="accent2" w:themeShade="7F"/>
      <w:spacing w:val="10"/>
    </w:rPr>
  </w:style>
  <w:style w:type="character" w:customStyle="1" w:styleId="Heading5Char">
    <w:name w:val="Heading 5 Char"/>
    <w:basedOn w:val="DefaultParagraphFont"/>
    <w:link w:val="Heading5"/>
    <w:uiPriority w:val="9"/>
    <w:rsid w:val="00230D0A"/>
    <w:rPr>
      <w:caps/>
      <w:color w:val="622423" w:themeColor="accent2" w:themeShade="7F"/>
      <w:spacing w:val="10"/>
    </w:rPr>
  </w:style>
  <w:style w:type="character" w:customStyle="1" w:styleId="Heading6Char">
    <w:name w:val="Heading 6 Char"/>
    <w:basedOn w:val="DefaultParagraphFont"/>
    <w:link w:val="Heading6"/>
    <w:uiPriority w:val="9"/>
    <w:semiHidden/>
    <w:rsid w:val="00230D0A"/>
    <w:rPr>
      <w:caps/>
      <w:color w:val="943634" w:themeColor="accent2" w:themeShade="BF"/>
      <w:spacing w:val="10"/>
    </w:rPr>
  </w:style>
  <w:style w:type="character" w:customStyle="1" w:styleId="Heading7Char">
    <w:name w:val="Heading 7 Char"/>
    <w:basedOn w:val="DefaultParagraphFont"/>
    <w:link w:val="Heading7"/>
    <w:uiPriority w:val="9"/>
    <w:semiHidden/>
    <w:rsid w:val="00230D0A"/>
    <w:rPr>
      <w:i/>
      <w:iCs/>
      <w:caps/>
      <w:color w:val="943634" w:themeColor="accent2" w:themeShade="BF"/>
      <w:spacing w:val="10"/>
    </w:rPr>
  </w:style>
  <w:style w:type="character" w:customStyle="1" w:styleId="Heading8Char">
    <w:name w:val="Heading 8 Char"/>
    <w:basedOn w:val="DefaultParagraphFont"/>
    <w:link w:val="Heading8"/>
    <w:uiPriority w:val="9"/>
    <w:semiHidden/>
    <w:rsid w:val="00230D0A"/>
    <w:rPr>
      <w:caps/>
      <w:spacing w:val="10"/>
      <w:sz w:val="20"/>
      <w:szCs w:val="20"/>
    </w:rPr>
  </w:style>
  <w:style w:type="character" w:customStyle="1" w:styleId="Heading9Char">
    <w:name w:val="Heading 9 Char"/>
    <w:basedOn w:val="DefaultParagraphFont"/>
    <w:link w:val="Heading9"/>
    <w:uiPriority w:val="9"/>
    <w:semiHidden/>
    <w:rsid w:val="00230D0A"/>
    <w:rPr>
      <w:i/>
      <w:iCs/>
      <w:caps/>
      <w:spacing w:val="10"/>
      <w:sz w:val="20"/>
      <w:szCs w:val="20"/>
    </w:rPr>
  </w:style>
  <w:style w:type="paragraph" w:styleId="Caption">
    <w:name w:val="caption"/>
    <w:basedOn w:val="Normal"/>
    <w:next w:val="Normal"/>
    <w:uiPriority w:val="35"/>
    <w:semiHidden/>
    <w:unhideWhenUsed/>
    <w:qFormat/>
    <w:rsid w:val="00230D0A"/>
    <w:rPr>
      <w:caps/>
      <w:spacing w:val="10"/>
      <w:sz w:val="18"/>
      <w:szCs w:val="18"/>
    </w:rPr>
  </w:style>
  <w:style w:type="paragraph" w:styleId="Title">
    <w:name w:val="Title"/>
    <w:basedOn w:val="Normal"/>
    <w:next w:val="Normal"/>
    <w:link w:val="TitleChar"/>
    <w:uiPriority w:val="10"/>
    <w:qFormat/>
    <w:rsid w:val="00230D0A"/>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30D0A"/>
    <w:rPr>
      <w:caps/>
      <w:color w:val="632423" w:themeColor="accent2" w:themeShade="80"/>
      <w:spacing w:val="50"/>
      <w:sz w:val="44"/>
      <w:szCs w:val="44"/>
    </w:rPr>
  </w:style>
  <w:style w:type="paragraph" w:styleId="Subtitle">
    <w:name w:val="Subtitle"/>
    <w:basedOn w:val="Normal"/>
    <w:next w:val="Normal"/>
    <w:link w:val="SubtitleChar"/>
    <w:uiPriority w:val="11"/>
    <w:qFormat/>
    <w:rsid w:val="00230D0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30D0A"/>
    <w:rPr>
      <w:caps/>
      <w:spacing w:val="20"/>
      <w:sz w:val="18"/>
      <w:szCs w:val="18"/>
    </w:rPr>
  </w:style>
  <w:style w:type="character" w:styleId="Strong">
    <w:name w:val="Strong"/>
    <w:uiPriority w:val="22"/>
    <w:qFormat/>
    <w:rsid w:val="00230D0A"/>
    <w:rPr>
      <w:b/>
      <w:bCs/>
      <w:color w:val="943634" w:themeColor="accent2" w:themeShade="BF"/>
      <w:spacing w:val="5"/>
    </w:rPr>
  </w:style>
  <w:style w:type="character" w:styleId="Emphasis">
    <w:name w:val="Emphasis"/>
    <w:uiPriority w:val="20"/>
    <w:qFormat/>
    <w:rsid w:val="00230D0A"/>
    <w:rPr>
      <w:caps/>
      <w:spacing w:val="5"/>
      <w:sz w:val="20"/>
      <w:szCs w:val="20"/>
    </w:rPr>
  </w:style>
  <w:style w:type="paragraph" w:styleId="NoSpacing">
    <w:name w:val="No Spacing"/>
    <w:basedOn w:val="Normal"/>
    <w:link w:val="NoSpacingChar"/>
    <w:uiPriority w:val="1"/>
    <w:qFormat/>
    <w:rsid w:val="00230D0A"/>
    <w:pPr>
      <w:spacing w:after="0" w:line="240" w:lineRule="auto"/>
    </w:pPr>
  </w:style>
  <w:style w:type="paragraph" w:styleId="Quote">
    <w:name w:val="Quote"/>
    <w:basedOn w:val="Normal"/>
    <w:next w:val="Normal"/>
    <w:link w:val="QuoteChar"/>
    <w:uiPriority w:val="29"/>
    <w:qFormat/>
    <w:rsid w:val="00230D0A"/>
    <w:rPr>
      <w:i/>
      <w:iCs/>
    </w:rPr>
  </w:style>
  <w:style w:type="character" w:customStyle="1" w:styleId="QuoteChar">
    <w:name w:val="Quote Char"/>
    <w:basedOn w:val="DefaultParagraphFont"/>
    <w:link w:val="Quote"/>
    <w:uiPriority w:val="29"/>
    <w:rsid w:val="00230D0A"/>
    <w:rPr>
      <w:i/>
      <w:iCs/>
    </w:rPr>
  </w:style>
  <w:style w:type="paragraph" w:styleId="IntenseQuote">
    <w:name w:val="Intense Quote"/>
    <w:basedOn w:val="Normal"/>
    <w:next w:val="Normal"/>
    <w:link w:val="IntenseQuoteChar"/>
    <w:uiPriority w:val="30"/>
    <w:qFormat/>
    <w:rsid w:val="00230D0A"/>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30D0A"/>
    <w:rPr>
      <w:caps/>
      <w:color w:val="622423" w:themeColor="accent2" w:themeShade="7F"/>
      <w:spacing w:val="5"/>
      <w:sz w:val="20"/>
      <w:szCs w:val="20"/>
    </w:rPr>
  </w:style>
  <w:style w:type="character" w:styleId="SubtleEmphasis">
    <w:name w:val="Subtle Emphasis"/>
    <w:uiPriority w:val="19"/>
    <w:qFormat/>
    <w:rsid w:val="00230D0A"/>
    <w:rPr>
      <w:i/>
      <w:iCs/>
    </w:rPr>
  </w:style>
  <w:style w:type="character" w:styleId="IntenseEmphasis">
    <w:name w:val="Intense Emphasis"/>
    <w:uiPriority w:val="21"/>
    <w:qFormat/>
    <w:rsid w:val="00230D0A"/>
    <w:rPr>
      <w:i/>
      <w:iCs/>
      <w:caps/>
      <w:spacing w:val="10"/>
      <w:sz w:val="20"/>
      <w:szCs w:val="20"/>
    </w:rPr>
  </w:style>
  <w:style w:type="character" w:styleId="SubtleReference">
    <w:name w:val="Subtle Reference"/>
    <w:basedOn w:val="DefaultParagraphFont"/>
    <w:uiPriority w:val="31"/>
    <w:qFormat/>
    <w:rsid w:val="00230D0A"/>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30D0A"/>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30D0A"/>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30D0A"/>
    <w:pPr>
      <w:outlineLvl w:val="9"/>
    </w:pPr>
    <w:rPr>
      <w:lang w:bidi="en-US"/>
    </w:rPr>
  </w:style>
  <w:style w:type="character" w:customStyle="1" w:styleId="NoSpacingChar">
    <w:name w:val="No Spacing Char"/>
    <w:basedOn w:val="DefaultParagraphFont"/>
    <w:link w:val="NoSpacing"/>
    <w:uiPriority w:val="1"/>
    <w:rsid w:val="00230D0A"/>
  </w:style>
  <w:style w:type="paragraph" w:styleId="Header">
    <w:name w:val="header"/>
    <w:basedOn w:val="Normal"/>
    <w:link w:val="HeaderChar"/>
    <w:uiPriority w:val="99"/>
    <w:unhideWhenUsed/>
    <w:rsid w:val="003D7651"/>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7651"/>
  </w:style>
  <w:style w:type="paragraph" w:styleId="Footer">
    <w:name w:val="footer"/>
    <w:basedOn w:val="Normal"/>
    <w:link w:val="FooterChar"/>
    <w:uiPriority w:val="99"/>
    <w:unhideWhenUsed/>
    <w:rsid w:val="003D7651"/>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7651"/>
  </w:style>
  <w:style w:type="paragraph" w:styleId="BalloonText">
    <w:name w:val="Balloon Text"/>
    <w:basedOn w:val="Normal"/>
    <w:link w:val="BalloonTextChar"/>
    <w:uiPriority w:val="99"/>
    <w:semiHidden/>
    <w:unhideWhenUsed/>
    <w:rsid w:val="003D765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7651"/>
    <w:rPr>
      <w:rFonts w:ascii="Lucida Grande" w:hAnsi="Lucida Grande" w:cs="Lucida Grande"/>
      <w:sz w:val="18"/>
      <w:szCs w:val="18"/>
    </w:rPr>
  </w:style>
  <w:style w:type="character" w:styleId="Hyperlink">
    <w:name w:val="Hyperlink"/>
    <w:basedOn w:val="DefaultParagraphFont"/>
    <w:uiPriority w:val="99"/>
    <w:unhideWhenUsed/>
    <w:rsid w:val="00374B3F"/>
    <w:rPr>
      <w:color w:val="0000FF" w:themeColor="hyperlink"/>
      <w:u w:val="single"/>
    </w:rPr>
  </w:style>
  <w:style w:type="character" w:styleId="FollowedHyperlink">
    <w:name w:val="FollowedHyperlink"/>
    <w:basedOn w:val="DefaultParagraphFont"/>
    <w:uiPriority w:val="99"/>
    <w:semiHidden/>
    <w:unhideWhenUsed/>
    <w:rsid w:val="00631ECA"/>
    <w:rPr>
      <w:color w:val="800080" w:themeColor="followedHyperlink"/>
      <w:u w:val="single"/>
    </w:rPr>
  </w:style>
  <w:style w:type="paragraph" w:styleId="DocumentMap">
    <w:name w:val="Document Map"/>
    <w:basedOn w:val="Normal"/>
    <w:link w:val="DocumentMapChar"/>
    <w:uiPriority w:val="99"/>
    <w:semiHidden/>
    <w:unhideWhenUsed/>
    <w:rsid w:val="00FF121A"/>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F121A"/>
    <w:rPr>
      <w:rFonts w:ascii="Lucida Grande" w:hAnsi="Lucida Grande" w:cs="Lucida Grande"/>
      <w:sz w:val="24"/>
      <w:szCs w:val="24"/>
    </w:rPr>
  </w:style>
  <w:style w:type="paragraph" w:styleId="FootnoteText">
    <w:name w:val="footnote text"/>
    <w:basedOn w:val="Normal"/>
    <w:link w:val="FootnoteTextChar"/>
    <w:uiPriority w:val="99"/>
    <w:unhideWhenUsed/>
    <w:rsid w:val="00C005A9"/>
    <w:pPr>
      <w:spacing w:after="0" w:line="240" w:lineRule="auto"/>
    </w:pPr>
    <w:rPr>
      <w:sz w:val="24"/>
      <w:szCs w:val="24"/>
    </w:rPr>
  </w:style>
  <w:style w:type="character" w:customStyle="1" w:styleId="FootnoteTextChar">
    <w:name w:val="Footnote Text Char"/>
    <w:basedOn w:val="DefaultParagraphFont"/>
    <w:link w:val="FootnoteText"/>
    <w:uiPriority w:val="99"/>
    <w:rsid w:val="00C005A9"/>
    <w:rPr>
      <w:sz w:val="24"/>
      <w:szCs w:val="24"/>
    </w:rPr>
  </w:style>
  <w:style w:type="character" w:styleId="FootnoteReference">
    <w:name w:val="footnote reference"/>
    <w:basedOn w:val="DefaultParagraphFont"/>
    <w:uiPriority w:val="99"/>
    <w:unhideWhenUsed/>
    <w:rsid w:val="00C005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fit-whyte-fund@monash.edu"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500B5-12C0-EA48-8248-97E4EDCE0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619</Words>
  <Characters>3531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Knight</dc:creator>
  <cp:keywords/>
  <dc:description/>
  <cp:lastModifiedBy>Microsoft Office User</cp:lastModifiedBy>
  <cp:revision>4</cp:revision>
  <cp:lastPrinted>2015-11-18T00:01:00Z</cp:lastPrinted>
  <dcterms:created xsi:type="dcterms:W3CDTF">2018-10-09T03:13:00Z</dcterms:created>
  <dcterms:modified xsi:type="dcterms:W3CDTF">2018-10-09T03:37:00Z</dcterms:modified>
</cp:coreProperties>
</file>